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5707" w14:textId="77777777" w:rsidR="001B79B7" w:rsidRPr="001B79B7" w:rsidRDefault="001B79B7" w:rsidP="001B79B7">
      <w:pPr>
        <w:pStyle w:val="Heading1"/>
        <w:spacing w:before="0" w:after="0"/>
        <w:ind w:right="-360"/>
        <w:rPr>
          <w:sz w:val="32"/>
          <w:szCs w:val="32"/>
        </w:rPr>
      </w:pPr>
      <w:bookmarkStart w:id="0" w:name="_Hlk197025868"/>
      <w:r w:rsidRPr="001B79B7">
        <w:rPr>
          <w:sz w:val="32"/>
          <w:szCs w:val="32"/>
        </w:rPr>
        <w:t>Department of Integrative Biology</w:t>
      </w:r>
    </w:p>
    <w:p w14:paraId="64D94C96" w14:textId="553DE9FF" w:rsidR="00EA4700" w:rsidRPr="002C42CD" w:rsidRDefault="00EA4700" w:rsidP="002C42CD">
      <w:pPr>
        <w:pStyle w:val="Heading1"/>
        <w:spacing w:before="0" w:after="0"/>
        <w:rPr>
          <w:b/>
          <w:bCs/>
          <w:sz w:val="28"/>
          <w:szCs w:val="28"/>
        </w:rPr>
      </w:pPr>
      <w:r w:rsidRPr="002C42CD">
        <w:rPr>
          <w:b/>
          <w:bCs/>
          <w:sz w:val="28"/>
          <w:szCs w:val="28"/>
        </w:rPr>
        <w:t xml:space="preserve">Document of Expectations for </w:t>
      </w:r>
      <w:r w:rsidR="00341ED3" w:rsidRPr="002C42CD">
        <w:rPr>
          <w:b/>
          <w:bCs/>
          <w:sz w:val="28"/>
          <w:szCs w:val="28"/>
        </w:rPr>
        <w:t>Postdocs</w:t>
      </w:r>
      <w:r w:rsidRPr="002C42CD">
        <w:rPr>
          <w:b/>
          <w:bCs/>
          <w:sz w:val="28"/>
          <w:szCs w:val="28"/>
        </w:rPr>
        <w:t xml:space="preserve"> and Supervisors</w:t>
      </w:r>
    </w:p>
    <w:bookmarkEnd w:id="0"/>
    <w:p w14:paraId="34B86767" w14:textId="42C56D33" w:rsidR="00AD0EF8" w:rsidRPr="002C42CD" w:rsidRDefault="00AD0EF8" w:rsidP="002C42CD">
      <w:pPr>
        <w:spacing w:after="0" w:line="240" w:lineRule="auto"/>
        <w:rPr>
          <w:rStyle w:val="Heading2Char"/>
          <w:sz w:val="24"/>
          <w:szCs w:val="24"/>
        </w:rPr>
      </w:pPr>
      <w:r w:rsidRPr="002C42CD">
        <w:rPr>
          <w:rStyle w:val="Heading2Char"/>
          <w:b/>
          <w:bCs/>
          <w:sz w:val="28"/>
          <w:szCs w:val="28"/>
        </w:rPr>
        <w:t>Purpose</w:t>
      </w:r>
      <w:r>
        <w:rPr>
          <w:rStyle w:val="Heading2Char"/>
        </w:rPr>
        <w:t xml:space="preserve">: </w:t>
      </w:r>
      <w:r w:rsidR="002C42CD" w:rsidRPr="002C42CD">
        <w:rPr>
          <w:rStyle w:val="Heading2Char"/>
          <w:sz w:val="24"/>
          <w:szCs w:val="24"/>
        </w:rPr>
        <w:t>Establishing clear expectation documents is a valuable practice for principal investigators and their lab members because it establishes a shared understanding of roles, responsibilities, and norms within the research environment. These documents serve as a communication tool that outlines how the advisor-mentee relationship will function, covering areas such as work hours, authorship policies, feedback timelines, lab culture, and professional development opportunities.</w:t>
      </w:r>
      <w:r w:rsidR="002C42CD">
        <w:rPr>
          <w:rStyle w:val="Heading2Char"/>
          <w:sz w:val="24"/>
          <w:szCs w:val="24"/>
        </w:rPr>
        <w:t xml:space="preserve"> </w:t>
      </w:r>
      <w:r w:rsidR="002C42CD" w:rsidRPr="002C42CD">
        <w:rPr>
          <w:rStyle w:val="Heading2Char"/>
          <w:sz w:val="24"/>
          <w:szCs w:val="24"/>
        </w:rPr>
        <w:t>By explicitly defining expectations early on, both parties can reduce the likelihood of misunderstandings, manage potential conflicts more effectively, and create a more inclusive and supportive environment. It also empowers mentees by giving them a clearer picture of what success looks like and how they will be supported in achieving it. For advisors, it provides a framework to ensure fairness and consistency in how mentorship is delivered. Ultimately, expectation documents contribute to a more transparent, respectful, and productive research experience for everyone involved.</w:t>
      </w:r>
    </w:p>
    <w:p w14:paraId="25825717" w14:textId="77777777" w:rsidR="002C42CD" w:rsidRPr="002C42CD" w:rsidRDefault="002C42CD" w:rsidP="004C3CE4">
      <w:pPr>
        <w:spacing w:after="0" w:line="240" w:lineRule="auto"/>
        <w:rPr>
          <w:rStyle w:val="Heading2Char"/>
          <w:b/>
          <w:bCs/>
          <w:sz w:val="12"/>
          <w:szCs w:val="12"/>
        </w:rPr>
      </w:pPr>
    </w:p>
    <w:p w14:paraId="7444DE33" w14:textId="6C80D543" w:rsidR="00EA4700" w:rsidRPr="004C3CE4" w:rsidRDefault="00EA4700" w:rsidP="004C3CE4">
      <w:pPr>
        <w:spacing w:after="0" w:line="240" w:lineRule="auto"/>
        <w:rPr>
          <w:sz w:val="22"/>
          <w:szCs w:val="22"/>
        </w:rPr>
      </w:pPr>
      <w:r w:rsidRPr="002C42CD">
        <w:rPr>
          <w:rStyle w:val="Heading2Char"/>
          <w:b/>
          <w:bCs/>
          <w:sz w:val="28"/>
          <w:szCs w:val="28"/>
        </w:rPr>
        <w:t>Instructions</w:t>
      </w:r>
      <w:r w:rsidRPr="004C3CE4">
        <w:rPr>
          <w:b/>
          <w:bCs/>
          <w:sz w:val="22"/>
          <w:szCs w:val="22"/>
        </w:rPr>
        <w:t xml:space="preserve">: </w:t>
      </w:r>
      <w:r w:rsidRPr="00151920">
        <w:t xml:space="preserve">Building and maintaining a productive working relationship between a supervisor and a post-doctoral researcher is crucial for their success. This document is intended to establish clear expectations </w:t>
      </w:r>
      <w:r w:rsidR="004C3CE4" w:rsidRPr="00151920">
        <w:t xml:space="preserve">for both the postdoc and the supervisor </w:t>
      </w:r>
      <w:r w:rsidRPr="00151920">
        <w:t>within the first few weeks of joining the lab</w:t>
      </w:r>
      <w:r w:rsidR="004C3CE4" w:rsidRPr="00151920">
        <w:t xml:space="preserve">, which should be reviewed </w:t>
      </w:r>
      <w:r w:rsidRPr="00151920">
        <w:t>annually thereafter. This document can be used either as a checklist (this document)</w:t>
      </w:r>
      <w:r w:rsidR="004C3CE4" w:rsidRPr="00151920">
        <w:t xml:space="preserve"> during a meeting</w:t>
      </w:r>
      <w:r w:rsidRPr="00151920">
        <w:t xml:space="preserve"> or as a form to fill out</w:t>
      </w:r>
      <w:r w:rsidR="004C3CE4" w:rsidRPr="00151920">
        <w:t>, in which additional details for your lab are provided for each bullet point below in written form</w:t>
      </w:r>
      <w:r w:rsidRPr="00151920">
        <w:t>.</w:t>
      </w:r>
      <w:r w:rsidR="00341ED3" w:rsidRPr="00151920">
        <w:t xml:space="preserve"> </w:t>
      </w:r>
      <w:r w:rsidR="00222587" w:rsidRPr="00151920">
        <w:t>All university and department policies are expected to be followed; these expectations provide additional expectations for both individuals</w:t>
      </w:r>
      <w:r w:rsidR="00222587" w:rsidRPr="004C3CE4">
        <w:rPr>
          <w:sz w:val="22"/>
          <w:szCs w:val="22"/>
        </w:rPr>
        <w:t>.</w:t>
      </w:r>
    </w:p>
    <w:p w14:paraId="3AA7F20F" w14:textId="77777777" w:rsidR="001B79B7" w:rsidRDefault="001B79B7" w:rsidP="00EA4700">
      <w:pPr>
        <w:spacing w:after="0"/>
        <w:rPr>
          <w:sz w:val="20"/>
          <w:szCs w:val="20"/>
        </w:rPr>
      </w:pPr>
    </w:p>
    <w:p w14:paraId="3A009E9C" w14:textId="2422F6B6" w:rsidR="009760B2" w:rsidRPr="00151920" w:rsidRDefault="00425EA0" w:rsidP="00151920">
      <w:pPr>
        <w:pStyle w:val="Heading2"/>
        <w:rPr>
          <w:b/>
          <w:bCs/>
        </w:rPr>
      </w:pPr>
      <w:r w:rsidRPr="00151920">
        <w:rPr>
          <w:b/>
          <w:bCs/>
        </w:rPr>
        <w:t>1</w:t>
      </w:r>
      <w:r w:rsidR="47CDB13E" w:rsidRPr="00151920">
        <w:rPr>
          <w:b/>
          <w:bCs/>
        </w:rPr>
        <w:t>. Introduction</w:t>
      </w:r>
      <w:r w:rsidR="004C3CE4" w:rsidRPr="00151920">
        <w:rPr>
          <w:b/>
          <w:bCs/>
        </w:rPr>
        <w:t xml:space="preserve"> </w:t>
      </w:r>
    </w:p>
    <w:p w14:paraId="067987E2" w14:textId="7AFBA6AC" w:rsidR="006979E1" w:rsidRDefault="47CDB13E" w:rsidP="004C3CE4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C33CED">
        <w:rPr>
          <w:rFonts w:ascii="Aptos" w:eastAsia="Aptos" w:hAnsi="Aptos" w:cs="Aptos"/>
          <w:b/>
          <w:bCs/>
          <w:color w:val="000000" w:themeColor="text1"/>
        </w:rPr>
        <w:t>Objective Statement:</w:t>
      </w:r>
      <w:r w:rsidRPr="00C33CED">
        <w:rPr>
          <w:rFonts w:ascii="Aptos" w:eastAsia="Aptos" w:hAnsi="Aptos" w:cs="Aptos"/>
          <w:color w:val="000000" w:themeColor="text1"/>
        </w:rPr>
        <w:t xml:space="preserve"> Outline the purpose of </w:t>
      </w:r>
      <w:r w:rsidR="004C3CE4">
        <w:rPr>
          <w:rFonts w:ascii="Aptos" w:eastAsia="Aptos" w:hAnsi="Aptos" w:cs="Aptos"/>
          <w:color w:val="000000" w:themeColor="text1"/>
        </w:rPr>
        <w:t>this agreement on expectations</w:t>
      </w:r>
      <w:r w:rsidRPr="00C33CED">
        <w:rPr>
          <w:rFonts w:ascii="Aptos" w:eastAsia="Aptos" w:hAnsi="Aptos" w:cs="Aptos"/>
          <w:color w:val="000000" w:themeColor="text1"/>
        </w:rPr>
        <w:t xml:space="preserve">, emphasizing </w:t>
      </w:r>
      <w:r w:rsidR="00951BDF" w:rsidRPr="00C33CED">
        <w:rPr>
          <w:rFonts w:ascii="Aptos" w:eastAsia="Aptos" w:hAnsi="Aptos" w:cs="Aptos"/>
          <w:color w:val="000000" w:themeColor="text1"/>
        </w:rPr>
        <w:t>commitment</w:t>
      </w:r>
      <w:r w:rsidRPr="00C33CED">
        <w:rPr>
          <w:rFonts w:ascii="Aptos" w:eastAsia="Aptos" w:hAnsi="Aptos" w:cs="Aptos"/>
          <w:color w:val="000000" w:themeColor="text1"/>
        </w:rPr>
        <w:t xml:space="preserve"> to effective, inclusive, and culturally appropriate mentoring</w:t>
      </w:r>
      <w:r w:rsidR="004C3CE4">
        <w:rPr>
          <w:rFonts w:ascii="Aptos" w:eastAsia="Aptos" w:hAnsi="Aptos" w:cs="Aptos"/>
          <w:color w:val="000000" w:themeColor="text1"/>
        </w:rPr>
        <w:t xml:space="preserve"> by the supervisor</w:t>
      </w:r>
      <w:r w:rsidRPr="00C33CED">
        <w:rPr>
          <w:rFonts w:ascii="Aptos" w:eastAsia="Aptos" w:hAnsi="Aptos" w:cs="Aptos"/>
          <w:color w:val="000000" w:themeColor="text1"/>
        </w:rPr>
        <w:t>.</w:t>
      </w:r>
    </w:p>
    <w:p w14:paraId="047E4704" w14:textId="346EB49B" w:rsidR="00281B74" w:rsidRDefault="00281B74" w:rsidP="004C3CE4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Implementation:</w:t>
      </w:r>
      <w:r>
        <w:rPr>
          <w:rFonts w:ascii="Aptos" w:eastAsia="Aptos" w:hAnsi="Aptos" w:cs="Aptos"/>
          <w:color w:val="000000" w:themeColor="text1"/>
        </w:rPr>
        <w:t xml:space="preserve"> Describe the frequency of discussing these </w:t>
      </w:r>
      <w:r w:rsidR="004C3CE4">
        <w:rPr>
          <w:rFonts w:ascii="Aptos" w:eastAsia="Aptos" w:hAnsi="Aptos" w:cs="Aptos"/>
          <w:color w:val="000000" w:themeColor="text1"/>
        </w:rPr>
        <w:t>topics</w:t>
      </w:r>
      <w:r>
        <w:rPr>
          <w:rFonts w:ascii="Aptos" w:eastAsia="Aptos" w:hAnsi="Aptos" w:cs="Aptos"/>
          <w:color w:val="000000" w:themeColor="text1"/>
        </w:rPr>
        <w:t xml:space="preserve"> (at a minimum, annually)</w:t>
      </w:r>
    </w:p>
    <w:p w14:paraId="69DAC5B2" w14:textId="77777777" w:rsidR="00281B74" w:rsidRDefault="00281B74" w:rsidP="00281B74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</w:rPr>
      </w:pPr>
    </w:p>
    <w:p w14:paraId="3273D3C9" w14:textId="69C6F762" w:rsidR="00281B74" w:rsidRPr="00151920" w:rsidRDefault="00281B74" w:rsidP="00151920">
      <w:pPr>
        <w:pStyle w:val="Heading2"/>
        <w:rPr>
          <w:b/>
          <w:bCs/>
        </w:rPr>
      </w:pPr>
      <w:r w:rsidRPr="00151920">
        <w:rPr>
          <w:b/>
          <w:bCs/>
        </w:rPr>
        <w:t xml:space="preserve">2. Individual </w:t>
      </w:r>
      <w:r w:rsidR="004C3CE4" w:rsidRPr="00151920">
        <w:rPr>
          <w:b/>
          <w:bCs/>
        </w:rPr>
        <w:t>c</w:t>
      </w:r>
      <w:r w:rsidRPr="00151920">
        <w:rPr>
          <w:b/>
          <w:bCs/>
        </w:rPr>
        <w:t xml:space="preserve">areer and </w:t>
      </w:r>
      <w:r w:rsidR="004C3CE4" w:rsidRPr="00151920">
        <w:rPr>
          <w:b/>
          <w:bCs/>
        </w:rPr>
        <w:t>p</w:t>
      </w:r>
      <w:r w:rsidRPr="00151920">
        <w:rPr>
          <w:b/>
          <w:bCs/>
        </w:rPr>
        <w:t xml:space="preserve">rofessional </w:t>
      </w:r>
      <w:r w:rsidR="004C3CE4" w:rsidRPr="00151920">
        <w:rPr>
          <w:b/>
          <w:bCs/>
        </w:rPr>
        <w:t>g</w:t>
      </w:r>
      <w:r w:rsidRPr="00151920">
        <w:rPr>
          <w:b/>
          <w:bCs/>
        </w:rPr>
        <w:t>oals</w:t>
      </w:r>
    </w:p>
    <w:p w14:paraId="66013BB9" w14:textId="063215D3" w:rsidR="00281B74" w:rsidRPr="00281B74" w:rsidRDefault="00281B74" w:rsidP="004C3CE4">
      <w:pPr>
        <w:numPr>
          <w:ilvl w:val="0"/>
          <w:numId w:val="26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281B74">
        <w:rPr>
          <w:rFonts w:ascii="Aptos" w:eastAsia="Aptos" w:hAnsi="Aptos" w:cs="Aptos"/>
          <w:b/>
          <w:bCs/>
          <w:color w:val="000000" w:themeColor="text1"/>
        </w:rPr>
        <w:t>Long-</w:t>
      </w:r>
      <w:r w:rsidR="004C3CE4" w:rsidRPr="00281B74">
        <w:rPr>
          <w:rFonts w:ascii="Aptos" w:eastAsia="Aptos" w:hAnsi="Aptos" w:cs="Aptos"/>
          <w:b/>
          <w:bCs/>
          <w:color w:val="000000" w:themeColor="text1"/>
        </w:rPr>
        <w:t>term career goals</w:t>
      </w:r>
      <w:r w:rsidRPr="00281B74">
        <w:rPr>
          <w:rFonts w:ascii="Aptos" w:eastAsia="Aptos" w:hAnsi="Aptos" w:cs="Aptos"/>
          <w:b/>
          <w:bCs/>
          <w:color w:val="000000" w:themeColor="text1"/>
        </w:rPr>
        <w:t>:</w:t>
      </w:r>
      <w:r w:rsidRPr="00281B74">
        <w:rPr>
          <w:rFonts w:ascii="Aptos" w:eastAsia="Aptos" w:hAnsi="Aptos" w:cs="Aptos"/>
          <w:color w:val="000000" w:themeColor="text1"/>
        </w:rPr>
        <w:t xml:space="preserve"> Discuss and align on the supervisee’s long-term career aspirations.</w:t>
      </w:r>
    </w:p>
    <w:p w14:paraId="585D1766" w14:textId="77777777" w:rsidR="00281B74" w:rsidRPr="00281B74" w:rsidRDefault="00281B74" w:rsidP="004C3CE4">
      <w:pPr>
        <w:numPr>
          <w:ilvl w:val="0"/>
          <w:numId w:val="26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281B74">
        <w:rPr>
          <w:rFonts w:ascii="Aptos" w:eastAsia="Aptos" w:hAnsi="Aptos" w:cs="Aptos"/>
          <w:b/>
          <w:bCs/>
          <w:color w:val="000000" w:themeColor="text1"/>
        </w:rPr>
        <w:t>Short-term Goals (SMART):</w:t>
      </w:r>
      <w:r w:rsidRPr="00281B74">
        <w:rPr>
          <w:rFonts w:ascii="Aptos" w:eastAsia="Aptos" w:hAnsi="Aptos" w:cs="Aptos"/>
          <w:color w:val="000000" w:themeColor="text1"/>
        </w:rPr>
        <w:t xml:space="preserve"> Define specific, measurable, achievable, relevant, and time-bound goals for research and professional development.</w:t>
      </w:r>
    </w:p>
    <w:p w14:paraId="0657932D" w14:textId="72A14F02" w:rsidR="00281B74" w:rsidRPr="00281B74" w:rsidRDefault="00281B74" w:rsidP="004C3CE4">
      <w:pPr>
        <w:numPr>
          <w:ilvl w:val="0"/>
          <w:numId w:val="26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281B74">
        <w:rPr>
          <w:rFonts w:ascii="Aptos" w:eastAsia="Aptos" w:hAnsi="Aptos" w:cs="Aptos"/>
          <w:b/>
          <w:bCs/>
          <w:color w:val="000000" w:themeColor="text1"/>
        </w:rPr>
        <w:t>Milestones:</w:t>
      </w:r>
      <w:r w:rsidRPr="00281B74">
        <w:rPr>
          <w:rFonts w:ascii="Aptos" w:eastAsia="Aptos" w:hAnsi="Aptos" w:cs="Aptos"/>
          <w:color w:val="000000" w:themeColor="text1"/>
        </w:rPr>
        <w:t xml:space="preserve"> Establish key milestones for the coming year</w:t>
      </w:r>
      <w:r w:rsidR="00951BDF">
        <w:rPr>
          <w:rFonts w:ascii="Aptos" w:eastAsia="Aptos" w:hAnsi="Aptos" w:cs="Aptos"/>
          <w:color w:val="000000" w:themeColor="text1"/>
        </w:rPr>
        <w:t>, the duration of the appointment,</w:t>
      </w:r>
      <w:r w:rsidRPr="00281B74">
        <w:rPr>
          <w:rFonts w:ascii="Aptos" w:eastAsia="Aptos" w:hAnsi="Aptos" w:cs="Aptos"/>
          <w:color w:val="000000" w:themeColor="text1"/>
        </w:rPr>
        <w:t xml:space="preserve"> and strategies to monitor progress.</w:t>
      </w:r>
    </w:p>
    <w:p w14:paraId="32E603E8" w14:textId="77777777" w:rsidR="00341ED3" w:rsidRPr="00281B74" w:rsidRDefault="00341ED3" w:rsidP="00281B74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66FDC939" w14:textId="64D27E72" w:rsidR="009760B2" w:rsidRPr="00151920" w:rsidRDefault="001B76AA" w:rsidP="00151920">
      <w:pPr>
        <w:pStyle w:val="Heading2"/>
        <w:rPr>
          <w:b/>
          <w:bCs/>
        </w:rPr>
      </w:pPr>
      <w:r w:rsidRPr="00151920">
        <w:rPr>
          <w:b/>
          <w:bCs/>
        </w:rPr>
        <w:lastRenderedPageBreak/>
        <w:t>2</w:t>
      </w:r>
      <w:r w:rsidR="47CDB13E" w:rsidRPr="00151920">
        <w:rPr>
          <w:b/>
          <w:bCs/>
        </w:rPr>
        <w:t xml:space="preserve">. </w:t>
      </w:r>
      <w:r w:rsidR="00D32F48" w:rsidRPr="00151920">
        <w:rPr>
          <w:b/>
          <w:bCs/>
        </w:rPr>
        <w:t>What you can expect from the supervisor:</w:t>
      </w:r>
    </w:p>
    <w:p w14:paraId="5C0EE28B" w14:textId="268A2D79" w:rsidR="009760B2" w:rsidRPr="00151920" w:rsidRDefault="47CDB13E" w:rsidP="00151920">
      <w:pPr>
        <w:pStyle w:val="Heading3"/>
        <w:rPr>
          <w:u w:val="single"/>
        </w:rPr>
      </w:pPr>
      <w:r w:rsidRPr="00151920">
        <w:rPr>
          <w:u w:val="single"/>
        </w:rPr>
        <w:t>Guidance on Work Expectations and Plans:</w:t>
      </w:r>
    </w:p>
    <w:p w14:paraId="1A4B82C2" w14:textId="37530F67" w:rsidR="00A143A0" w:rsidRPr="00425EA0" w:rsidRDefault="004C3CE4" w:rsidP="004C3CE4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Regular assessments</w:t>
      </w:r>
      <w:r w:rsidR="00A143A0" w:rsidRPr="00425EA0">
        <w:rPr>
          <w:rFonts w:ascii="Aptos" w:eastAsia="Aptos" w:hAnsi="Aptos" w:cs="Aptos"/>
          <w:b/>
          <w:bCs/>
          <w:color w:val="000000" w:themeColor="text1"/>
        </w:rPr>
        <w:t>:</w:t>
      </w:r>
      <w:r w:rsidR="00A143A0" w:rsidRPr="00425EA0">
        <w:rPr>
          <w:rFonts w:ascii="Aptos" w:eastAsia="Aptos" w:hAnsi="Aptos" w:cs="Aptos"/>
          <w:color w:val="000000" w:themeColor="text1"/>
        </w:rPr>
        <w:t xml:space="preserve"> Schedule periodic evaluations to assess progress and address any issues.</w:t>
      </w:r>
    </w:p>
    <w:p w14:paraId="5DE3FD2E" w14:textId="5ADA85A0" w:rsidR="00A143A0" w:rsidRPr="00425EA0" w:rsidRDefault="00A143A0" w:rsidP="004C3CE4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Constructive </w:t>
      </w:r>
      <w:r w:rsidR="004C3CE4">
        <w:rPr>
          <w:rFonts w:ascii="Aptos" w:eastAsia="Aptos" w:hAnsi="Aptos" w:cs="Aptos"/>
          <w:b/>
          <w:bCs/>
          <w:color w:val="000000" w:themeColor="text1"/>
        </w:rPr>
        <w:t>f</w:t>
      </w:r>
      <w:r w:rsidRPr="00425EA0">
        <w:rPr>
          <w:rFonts w:ascii="Aptos" w:eastAsia="Aptos" w:hAnsi="Aptos" w:cs="Aptos"/>
          <w:b/>
          <w:bCs/>
          <w:color w:val="000000" w:themeColor="text1"/>
        </w:rPr>
        <w:t>eedback:</w:t>
      </w:r>
      <w:r w:rsidRPr="00425EA0">
        <w:rPr>
          <w:rFonts w:ascii="Aptos" w:eastAsia="Aptos" w:hAnsi="Aptos" w:cs="Aptos"/>
          <w:color w:val="000000" w:themeColor="text1"/>
        </w:rPr>
        <w:t xml:space="preserve"> Establish a framework for providing and receiving feedback.</w:t>
      </w:r>
    </w:p>
    <w:p w14:paraId="1115D849" w14:textId="0F3AD115" w:rsidR="009760B2" w:rsidRPr="00425EA0" w:rsidRDefault="47CDB13E" w:rsidP="004C3CE4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Mentoring </w:t>
      </w:r>
      <w:r w:rsidR="004C3CE4">
        <w:rPr>
          <w:rFonts w:ascii="Aptos" w:eastAsia="Aptos" w:hAnsi="Aptos" w:cs="Aptos"/>
          <w:b/>
          <w:bCs/>
          <w:color w:val="000000" w:themeColor="text1"/>
        </w:rPr>
        <w:t>a</w:t>
      </w: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ligned </w:t>
      </w:r>
      <w:r w:rsidR="004C3CE4" w:rsidRPr="00425EA0">
        <w:rPr>
          <w:rFonts w:ascii="Aptos" w:eastAsia="Aptos" w:hAnsi="Aptos" w:cs="Aptos"/>
          <w:b/>
          <w:bCs/>
          <w:color w:val="000000" w:themeColor="text1"/>
        </w:rPr>
        <w:t>with individual goals</w:t>
      </w:r>
      <w:r w:rsidRPr="00425EA0">
        <w:rPr>
          <w:rFonts w:ascii="Aptos" w:eastAsia="Aptos" w:hAnsi="Aptos" w:cs="Aptos"/>
          <w:b/>
          <w:bCs/>
          <w:color w:val="000000" w:themeColor="text1"/>
        </w:rPr>
        <w:t>:</w:t>
      </w:r>
      <w:r w:rsidRPr="00425EA0">
        <w:rPr>
          <w:rFonts w:ascii="Aptos" w:eastAsia="Aptos" w:hAnsi="Aptos" w:cs="Aptos"/>
          <w:color w:val="000000" w:themeColor="text1"/>
        </w:rPr>
        <w:t xml:space="preserve"> Tailor mentoring to support the </w:t>
      </w:r>
      <w:r w:rsidR="6972ADD5" w:rsidRPr="35DAEF28">
        <w:rPr>
          <w:rFonts w:ascii="Aptos" w:eastAsia="Aptos" w:hAnsi="Aptos" w:cs="Aptos"/>
          <w:color w:val="000000" w:themeColor="text1"/>
        </w:rPr>
        <w:t xml:space="preserve">mentee’s </w:t>
      </w:r>
      <w:r w:rsidRPr="35DAEF28">
        <w:rPr>
          <w:rFonts w:ascii="Aptos" w:eastAsia="Aptos" w:hAnsi="Aptos" w:cs="Aptos"/>
          <w:color w:val="000000" w:themeColor="text1"/>
        </w:rPr>
        <w:t>personal</w:t>
      </w:r>
      <w:r w:rsidRPr="00425EA0">
        <w:rPr>
          <w:rFonts w:ascii="Aptos" w:eastAsia="Aptos" w:hAnsi="Aptos" w:cs="Aptos"/>
          <w:color w:val="000000" w:themeColor="text1"/>
        </w:rPr>
        <w:t xml:space="preserve"> and professional objectives.</w:t>
      </w:r>
    </w:p>
    <w:p w14:paraId="11830F98" w14:textId="77777777" w:rsidR="00341ED3" w:rsidRDefault="00341ED3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</w:p>
    <w:p w14:paraId="7C35DA20" w14:textId="694830BF" w:rsidR="00E8266C" w:rsidRPr="00151920" w:rsidRDefault="00E8266C" w:rsidP="00151920">
      <w:pPr>
        <w:pStyle w:val="Heading3"/>
        <w:rPr>
          <w:u w:val="single"/>
        </w:rPr>
      </w:pPr>
      <w:r w:rsidRPr="00151920">
        <w:rPr>
          <w:u w:val="single"/>
        </w:rPr>
        <w:t>Professional Development</w:t>
      </w:r>
    </w:p>
    <w:p w14:paraId="38FDE673" w14:textId="7F403CDE" w:rsidR="00E8266C" w:rsidRPr="00425EA0" w:rsidRDefault="00E8266C" w:rsidP="004C3CE4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Training </w:t>
      </w:r>
      <w:r w:rsidR="004C3CE4">
        <w:rPr>
          <w:rFonts w:ascii="Aptos" w:eastAsia="Aptos" w:hAnsi="Aptos" w:cs="Aptos"/>
          <w:b/>
          <w:bCs/>
          <w:color w:val="000000" w:themeColor="text1"/>
        </w:rPr>
        <w:t>o</w:t>
      </w:r>
      <w:r w:rsidRPr="00425EA0">
        <w:rPr>
          <w:rFonts w:ascii="Aptos" w:eastAsia="Aptos" w:hAnsi="Aptos" w:cs="Aptos"/>
          <w:b/>
          <w:bCs/>
          <w:color w:val="000000" w:themeColor="text1"/>
        </w:rPr>
        <w:t>pportunities:</w:t>
      </w:r>
      <w:r w:rsidRPr="00425EA0">
        <w:rPr>
          <w:rFonts w:ascii="Aptos" w:eastAsia="Aptos" w:hAnsi="Aptos" w:cs="Aptos"/>
          <w:color w:val="000000" w:themeColor="text1"/>
        </w:rPr>
        <w:t xml:space="preserve"> </w:t>
      </w:r>
      <w:r w:rsidR="008B150D" w:rsidRPr="62124C11">
        <w:rPr>
          <w:rFonts w:ascii="Aptos" w:eastAsia="Aptos" w:hAnsi="Aptos" w:cs="Aptos"/>
          <w:color w:val="000000" w:themeColor="text1"/>
        </w:rPr>
        <w:t xml:space="preserve">Encourage </w:t>
      </w:r>
      <w:r w:rsidR="00951BDF">
        <w:rPr>
          <w:rFonts w:ascii="Aptos" w:eastAsia="Aptos" w:hAnsi="Aptos" w:cs="Aptos"/>
          <w:color w:val="000000" w:themeColor="text1"/>
        </w:rPr>
        <w:t>participation</w:t>
      </w:r>
      <w:r w:rsidR="008B150D" w:rsidRPr="252BCD56">
        <w:rPr>
          <w:rFonts w:ascii="Aptos" w:eastAsia="Aptos" w:hAnsi="Aptos" w:cs="Aptos"/>
          <w:color w:val="000000" w:themeColor="text1"/>
        </w:rPr>
        <w:t xml:space="preserve"> in</w:t>
      </w:r>
      <w:r w:rsidRPr="00425EA0">
        <w:rPr>
          <w:rFonts w:ascii="Aptos" w:eastAsia="Aptos" w:hAnsi="Aptos" w:cs="Aptos"/>
          <w:color w:val="000000" w:themeColor="text1"/>
        </w:rPr>
        <w:t xml:space="preserve"> workshops, seminars, conferences, and other skill development opportunities.</w:t>
      </w:r>
    </w:p>
    <w:p w14:paraId="7F7EA81C" w14:textId="77777777" w:rsidR="00E8266C" w:rsidRPr="00425EA0" w:rsidRDefault="00E8266C" w:rsidP="004C3CE4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Networking:</w:t>
      </w:r>
      <w:r w:rsidRPr="00425EA0">
        <w:rPr>
          <w:rFonts w:ascii="Aptos" w:eastAsia="Aptos" w:hAnsi="Aptos" w:cs="Aptos"/>
          <w:color w:val="000000" w:themeColor="text1"/>
        </w:rPr>
        <w:t xml:space="preserve"> Encourage participation in academic and professional networks.</w:t>
      </w:r>
    </w:p>
    <w:p w14:paraId="5B537675" w14:textId="09166DC1" w:rsidR="00E8266C" w:rsidRPr="00341ED3" w:rsidRDefault="00E8266C" w:rsidP="004C3CE4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Publication and </w:t>
      </w:r>
      <w:r w:rsidR="004C3CE4">
        <w:rPr>
          <w:rFonts w:ascii="Aptos" w:eastAsia="Aptos" w:hAnsi="Aptos" w:cs="Aptos"/>
          <w:b/>
          <w:bCs/>
          <w:color w:val="000000" w:themeColor="text1"/>
        </w:rPr>
        <w:t>p</w:t>
      </w:r>
      <w:r w:rsidRPr="00425EA0">
        <w:rPr>
          <w:rFonts w:ascii="Aptos" w:eastAsia="Aptos" w:hAnsi="Aptos" w:cs="Aptos"/>
          <w:b/>
          <w:bCs/>
          <w:color w:val="000000" w:themeColor="text1"/>
        </w:rPr>
        <w:t>resentation:</w:t>
      </w:r>
      <w:r w:rsidRPr="00425EA0">
        <w:rPr>
          <w:rFonts w:ascii="Aptos" w:eastAsia="Aptos" w:hAnsi="Aptos" w:cs="Aptos"/>
          <w:color w:val="000000" w:themeColor="text1"/>
        </w:rPr>
        <w:t xml:space="preserve"> Outline expectations for disseminating research through </w:t>
      </w:r>
      <w:r w:rsidRPr="00341ED3">
        <w:rPr>
          <w:rFonts w:ascii="Aptos" w:eastAsia="Aptos" w:hAnsi="Aptos" w:cs="Aptos"/>
          <w:color w:val="000000" w:themeColor="text1"/>
        </w:rPr>
        <w:t>publications and presentations</w:t>
      </w:r>
      <w:r w:rsidR="7F3EB2E8" w:rsidRPr="00341ED3">
        <w:rPr>
          <w:rFonts w:ascii="Aptos" w:eastAsia="Aptos" w:hAnsi="Aptos" w:cs="Aptos"/>
          <w:color w:val="000000" w:themeColor="text1"/>
        </w:rPr>
        <w:t xml:space="preserve"> at conferences and other events</w:t>
      </w:r>
      <w:r w:rsidRPr="00341ED3">
        <w:rPr>
          <w:rFonts w:ascii="Aptos" w:eastAsia="Aptos" w:hAnsi="Aptos" w:cs="Aptos"/>
          <w:color w:val="000000" w:themeColor="text1"/>
        </w:rPr>
        <w:t>.</w:t>
      </w:r>
    </w:p>
    <w:p w14:paraId="6CE7456E" w14:textId="77777777" w:rsidR="00341ED3" w:rsidRDefault="00341ED3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</w:p>
    <w:p w14:paraId="24A39F70" w14:textId="0172D9F6" w:rsidR="00DD22C4" w:rsidRPr="00151920" w:rsidRDefault="00DD22C4" w:rsidP="00151920">
      <w:pPr>
        <w:pStyle w:val="Heading3"/>
        <w:rPr>
          <w:u w:val="single"/>
        </w:rPr>
      </w:pPr>
      <w:r w:rsidRPr="00151920">
        <w:rPr>
          <w:u w:val="single"/>
        </w:rPr>
        <w:t>Resources and Support</w:t>
      </w:r>
    </w:p>
    <w:p w14:paraId="44FDD844" w14:textId="43C438E3" w:rsidR="77197BFD" w:rsidRPr="00341ED3" w:rsidRDefault="77197BFD" w:rsidP="004C3CE4">
      <w:pPr>
        <w:pStyle w:val="ListParagraph"/>
        <w:numPr>
          <w:ilvl w:val="0"/>
          <w:numId w:val="2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341ED3">
        <w:rPr>
          <w:rFonts w:ascii="Aptos" w:eastAsia="Aptos" w:hAnsi="Aptos" w:cs="Aptos"/>
          <w:b/>
          <w:bCs/>
          <w:color w:val="000000" w:themeColor="text1"/>
        </w:rPr>
        <w:t>Funding</w:t>
      </w:r>
      <w:r w:rsidRPr="00341ED3">
        <w:rPr>
          <w:rFonts w:ascii="Aptos" w:eastAsia="Aptos" w:hAnsi="Aptos" w:cs="Aptos"/>
          <w:color w:val="000000" w:themeColor="text1"/>
        </w:rPr>
        <w:t xml:space="preserve">: Provide </w:t>
      </w:r>
      <w:r w:rsidR="3CD5DA29" w:rsidRPr="00341ED3">
        <w:rPr>
          <w:rFonts w:ascii="Aptos" w:eastAsia="Aptos" w:hAnsi="Aptos" w:cs="Aptos"/>
          <w:color w:val="000000" w:themeColor="text1"/>
        </w:rPr>
        <w:t xml:space="preserve">the mentee with a </w:t>
      </w:r>
      <w:r w:rsidRPr="00341ED3">
        <w:rPr>
          <w:rFonts w:ascii="Aptos" w:eastAsia="Aptos" w:hAnsi="Aptos" w:cs="Aptos"/>
          <w:color w:val="000000" w:themeColor="text1"/>
        </w:rPr>
        <w:t xml:space="preserve">timeline or framework </w:t>
      </w:r>
      <w:r w:rsidR="49AC6258" w:rsidRPr="00341ED3">
        <w:rPr>
          <w:rFonts w:ascii="Aptos" w:eastAsia="Aptos" w:hAnsi="Aptos" w:cs="Aptos"/>
          <w:color w:val="000000" w:themeColor="text1"/>
        </w:rPr>
        <w:t>for</w:t>
      </w:r>
      <w:r w:rsidRPr="00341ED3">
        <w:rPr>
          <w:rFonts w:ascii="Aptos" w:eastAsia="Aptos" w:hAnsi="Aptos" w:cs="Aptos"/>
          <w:color w:val="000000" w:themeColor="text1"/>
        </w:rPr>
        <w:t xml:space="preserve"> funding sources</w:t>
      </w:r>
      <w:r w:rsidR="7B2ACE25" w:rsidRPr="00341ED3">
        <w:rPr>
          <w:rFonts w:ascii="Aptos" w:eastAsia="Aptos" w:hAnsi="Aptos" w:cs="Aptos"/>
          <w:color w:val="000000" w:themeColor="text1"/>
        </w:rPr>
        <w:t xml:space="preserve"> and </w:t>
      </w:r>
      <w:r w:rsidRPr="00341ED3">
        <w:rPr>
          <w:rFonts w:ascii="Aptos" w:eastAsia="Aptos" w:hAnsi="Aptos" w:cs="Aptos"/>
          <w:color w:val="000000" w:themeColor="text1"/>
        </w:rPr>
        <w:t>options during their graduate school timeframe.</w:t>
      </w:r>
    </w:p>
    <w:p w14:paraId="1986FEDE" w14:textId="7702E0F2" w:rsidR="006979E1" w:rsidRDefault="00DD22C4" w:rsidP="004C3CE4">
      <w:pPr>
        <w:pStyle w:val="ListParagraph"/>
        <w:numPr>
          <w:ilvl w:val="0"/>
          <w:numId w:val="2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341ED3">
        <w:rPr>
          <w:rFonts w:ascii="Aptos" w:eastAsia="Aptos" w:hAnsi="Aptos" w:cs="Aptos"/>
          <w:b/>
          <w:bCs/>
          <w:color w:val="000000" w:themeColor="text1"/>
        </w:rPr>
        <w:t xml:space="preserve">Access to </w:t>
      </w:r>
      <w:r w:rsidR="004C3CE4">
        <w:rPr>
          <w:rFonts w:ascii="Aptos" w:eastAsia="Aptos" w:hAnsi="Aptos" w:cs="Aptos"/>
          <w:b/>
          <w:bCs/>
          <w:color w:val="000000" w:themeColor="text1"/>
        </w:rPr>
        <w:t>r</w:t>
      </w:r>
      <w:r w:rsidRPr="00341ED3">
        <w:rPr>
          <w:rFonts w:ascii="Aptos" w:eastAsia="Aptos" w:hAnsi="Aptos" w:cs="Aptos"/>
          <w:b/>
          <w:bCs/>
          <w:color w:val="000000" w:themeColor="text1"/>
        </w:rPr>
        <w:t>esources:</w:t>
      </w:r>
      <w:r w:rsidRPr="00341ED3">
        <w:rPr>
          <w:rFonts w:ascii="Aptos" w:eastAsia="Aptos" w:hAnsi="Aptos" w:cs="Aptos"/>
          <w:color w:val="000000" w:themeColor="text1"/>
        </w:rPr>
        <w:t xml:space="preserve"> Detail available resources, including laboratory equipment, funding, and</w:t>
      </w:r>
      <w:r w:rsidRPr="006979E1">
        <w:rPr>
          <w:rFonts w:ascii="Aptos" w:eastAsia="Aptos" w:hAnsi="Aptos" w:cs="Aptos"/>
          <w:color w:val="000000" w:themeColor="text1"/>
        </w:rPr>
        <w:t xml:space="preserve"> administrative support.</w:t>
      </w:r>
    </w:p>
    <w:p w14:paraId="09D4DFDC" w14:textId="39C25DAF" w:rsidR="00DD22C4" w:rsidRPr="006979E1" w:rsidRDefault="00DD22C4" w:rsidP="004C3CE4">
      <w:pPr>
        <w:pStyle w:val="ListParagraph"/>
        <w:numPr>
          <w:ilvl w:val="0"/>
          <w:numId w:val="2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979E1">
        <w:rPr>
          <w:rFonts w:ascii="Aptos" w:eastAsia="Aptos" w:hAnsi="Aptos" w:cs="Aptos"/>
          <w:b/>
          <w:bCs/>
          <w:color w:val="000000" w:themeColor="text1"/>
        </w:rPr>
        <w:t xml:space="preserve">Support </w:t>
      </w:r>
      <w:r w:rsidR="004C3CE4">
        <w:rPr>
          <w:rFonts w:ascii="Aptos" w:eastAsia="Aptos" w:hAnsi="Aptos" w:cs="Aptos"/>
          <w:b/>
          <w:bCs/>
          <w:color w:val="000000" w:themeColor="text1"/>
        </w:rPr>
        <w:t>s</w:t>
      </w:r>
      <w:r w:rsidRPr="006979E1">
        <w:rPr>
          <w:rFonts w:ascii="Aptos" w:eastAsia="Aptos" w:hAnsi="Aptos" w:cs="Aptos"/>
          <w:b/>
          <w:bCs/>
          <w:color w:val="000000" w:themeColor="text1"/>
        </w:rPr>
        <w:t>ervices:</w:t>
      </w:r>
      <w:r w:rsidRPr="006979E1">
        <w:rPr>
          <w:rFonts w:ascii="Aptos" w:eastAsia="Aptos" w:hAnsi="Aptos" w:cs="Aptos"/>
          <w:color w:val="000000" w:themeColor="text1"/>
        </w:rPr>
        <w:t xml:space="preserve"> Highlight support services such as writing centers, mental health services, and career counseling.</w:t>
      </w:r>
    </w:p>
    <w:p w14:paraId="5272ED86" w14:textId="7B809DAC" w:rsidR="4CAB8612" w:rsidRDefault="4CAB8612" w:rsidP="00F41542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4B87A320" w14:textId="77777777" w:rsidR="00F41542" w:rsidRPr="00151920" w:rsidRDefault="00F41542" w:rsidP="00151920">
      <w:pPr>
        <w:pStyle w:val="Heading3"/>
        <w:rPr>
          <w:u w:val="single"/>
        </w:rPr>
      </w:pPr>
      <w:bookmarkStart w:id="1" w:name="_Hlk193471666"/>
      <w:r w:rsidRPr="00151920">
        <w:rPr>
          <w:u w:val="single"/>
        </w:rPr>
        <w:t>Training and Resources:</w:t>
      </w:r>
    </w:p>
    <w:p w14:paraId="2D89D127" w14:textId="193475CD" w:rsidR="00F41542" w:rsidRPr="00F41542" w:rsidRDefault="00F41542" w:rsidP="004C3CE4">
      <w:pPr>
        <w:numPr>
          <w:ilvl w:val="0"/>
          <w:numId w:val="30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F41542">
        <w:rPr>
          <w:rFonts w:ascii="Aptos" w:eastAsia="Aptos" w:hAnsi="Aptos" w:cs="Aptos"/>
          <w:b/>
          <w:bCs/>
          <w:color w:val="000000" w:themeColor="text1"/>
        </w:rPr>
        <w:t xml:space="preserve">Verify </w:t>
      </w:r>
      <w:r w:rsidR="004C3CE4" w:rsidRPr="00F41542">
        <w:rPr>
          <w:rFonts w:ascii="Aptos" w:eastAsia="Aptos" w:hAnsi="Aptos" w:cs="Aptos"/>
          <w:b/>
          <w:bCs/>
          <w:color w:val="000000" w:themeColor="text1"/>
        </w:rPr>
        <w:t xml:space="preserve">required </w:t>
      </w:r>
      <w:proofErr w:type="gramStart"/>
      <w:r w:rsidR="004C3CE4" w:rsidRPr="00F41542">
        <w:rPr>
          <w:rFonts w:ascii="Aptos" w:eastAsia="Aptos" w:hAnsi="Aptos" w:cs="Aptos"/>
          <w:b/>
          <w:bCs/>
          <w:color w:val="000000" w:themeColor="text1"/>
        </w:rPr>
        <w:t>trainings</w:t>
      </w:r>
      <w:proofErr w:type="gramEnd"/>
      <w:r w:rsidRPr="00F41542">
        <w:rPr>
          <w:rFonts w:ascii="Aptos" w:eastAsia="Aptos" w:hAnsi="Aptos" w:cs="Aptos"/>
          <w:b/>
          <w:bCs/>
          <w:color w:val="000000" w:themeColor="text1"/>
        </w:rPr>
        <w:t>:</w:t>
      </w:r>
      <w:r w:rsidRPr="00F41542">
        <w:rPr>
          <w:rFonts w:ascii="Aptos" w:eastAsia="Aptos" w:hAnsi="Aptos" w:cs="Aptos"/>
          <w:color w:val="000000" w:themeColor="text1"/>
        </w:rPr>
        <w:t xml:space="preserve"> Ensure mentee</w:t>
      </w:r>
      <w:r w:rsidR="00901D73">
        <w:rPr>
          <w:rFonts w:ascii="Aptos" w:eastAsia="Aptos" w:hAnsi="Aptos" w:cs="Aptos"/>
          <w:color w:val="000000" w:themeColor="text1"/>
        </w:rPr>
        <w:t xml:space="preserve"> training is complete</w:t>
      </w:r>
      <w:r w:rsidR="0069782F">
        <w:rPr>
          <w:rFonts w:ascii="Aptos" w:eastAsia="Aptos" w:hAnsi="Aptos" w:cs="Aptos"/>
          <w:color w:val="000000" w:themeColor="text1"/>
        </w:rPr>
        <w:t xml:space="preserve"> </w:t>
      </w:r>
    </w:p>
    <w:p w14:paraId="1B29866F" w14:textId="209DF558" w:rsidR="00F41542" w:rsidRDefault="00F41542" w:rsidP="004C3CE4">
      <w:pPr>
        <w:numPr>
          <w:ilvl w:val="0"/>
          <w:numId w:val="30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F41542">
        <w:rPr>
          <w:rFonts w:ascii="Aptos" w:eastAsia="Aptos" w:hAnsi="Aptos" w:cs="Aptos"/>
          <w:b/>
          <w:bCs/>
          <w:color w:val="000000" w:themeColor="text1"/>
        </w:rPr>
        <w:t xml:space="preserve">Organize </w:t>
      </w:r>
      <w:r w:rsidR="004C3CE4" w:rsidRPr="00F41542">
        <w:rPr>
          <w:rFonts w:ascii="Aptos" w:eastAsia="Aptos" w:hAnsi="Aptos" w:cs="Aptos"/>
          <w:b/>
          <w:bCs/>
          <w:color w:val="000000" w:themeColor="text1"/>
        </w:rPr>
        <w:t>backups and contingency plans</w:t>
      </w:r>
      <w:r w:rsidRPr="00F41542">
        <w:rPr>
          <w:rFonts w:ascii="Aptos" w:eastAsia="Aptos" w:hAnsi="Aptos" w:cs="Aptos"/>
          <w:b/>
          <w:bCs/>
          <w:color w:val="000000" w:themeColor="text1"/>
        </w:rPr>
        <w:t>:</w:t>
      </w:r>
      <w:r w:rsidRPr="00F41542">
        <w:rPr>
          <w:rFonts w:ascii="Aptos" w:eastAsia="Aptos" w:hAnsi="Aptos" w:cs="Aptos"/>
          <w:color w:val="000000" w:themeColor="text1"/>
        </w:rPr>
        <w:t xml:space="preserve"> Plan </w:t>
      </w:r>
      <w:bookmarkEnd w:id="1"/>
      <w:r w:rsidRPr="00F41542">
        <w:rPr>
          <w:rFonts w:ascii="Aptos" w:eastAsia="Aptos" w:hAnsi="Aptos" w:cs="Aptos"/>
          <w:color w:val="000000" w:themeColor="text1"/>
        </w:rPr>
        <w:t>for coverage of time-sensitive responsibilities and unexpected events.</w:t>
      </w:r>
    </w:p>
    <w:p w14:paraId="6922FEBD" w14:textId="77777777" w:rsidR="00F35987" w:rsidRDefault="00F35987" w:rsidP="00F35987">
      <w:pPr>
        <w:spacing w:after="0" w:line="240" w:lineRule="auto"/>
        <w:ind w:left="360"/>
        <w:rPr>
          <w:rFonts w:ascii="Aptos" w:eastAsia="Aptos" w:hAnsi="Aptos" w:cs="Aptos"/>
          <w:b/>
          <w:bCs/>
          <w:color w:val="000000" w:themeColor="text1"/>
        </w:rPr>
      </w:pPr>
    </w:p>
    <w:p w14:paraId="5B8219E9" w14:textId="7446BB49" w:rsidR="00F35987" w:rsidRPr="00151920" w:rsidRDefault="00F35987" w:rsidP="00151920">
      <w:pPr>
        <w:pStyle w:val="Heading3"/>
        <w:rPr>
          <w:u w:val="single"/>
        </w:rPr>
      </w:pPr>
      <w:r w:rsidRPr="00151920">
        <w:rPr>
          <w:u w:val="single"/>
        </w:rPr>
        <w:t>Overview of other responsibilities for the coming year and time available:</w:t>
      </w:r>
    </w:p>
    <w:p w14:paraId="26D70B82" w14:textId="326A3DC7" w:rsidR="00951BDF" w:rsidRPr="00951BDF" w:rsidRDefault="00951BDF" w:rsidP="00951BDF">
      <w:pPr>
        <w:numPr>
          <w:ilvl w:val="0"/>
          <w:numId w:val="31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00951BDF">
        <w:rPr>
          <w:rFonts w:ascii="Aptos" w:eastAsia="Aptos" w:hAnsi="Aptos" w:cs="Aptos"/>
          <w:b/>
          <w:bCs/>
          <w:color w:val="000000" w:themeColor="text1"/>
        </w:rPr>
        <w:t>Mentoring philosophy and available time:</w:t>
      </w:r>
      <w:r w:rsidRPr="00951BDF">
        <w:rPr>
          <w:rFonts w:ascii="Aptos" w:eastAsia="Aptos" w:hAnsi="Aptos" w:cs="Aptos"/>
          <w:color w:val="000000" w:themeColor="text1"/>
        </w:rPr>
        <w:t xml:space="preserve"> The supervisor should clearly describe their mentoring philosophy and how they will implement it in concrete ways </w:t>
      </w:r>
    </w:p>
    <w:p w14:paraId="63E1B497" w14:textId="101C9BBD" w:rsidR="00F35987" w:rsidRPr="00951BDF" w:rsidRDefault="00F35987" w:rsidP="004C3CE4">
      <w:pPr>
        <w:numPr>
          <w:ilvl w:val="0"/>
          <w:numId w:val="31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00951BDF">
        <w:rPr>
          <w:rFonts w:ascii="Aptos" w:eastAsia="Aptos" w:hAnsi="Aptos" w:cs="Aptos"/>
          <w:b/>
          <w:bCs/>
          <w:color w:val="000000" w:themeColor="text1"/>
        </w:rPr>
        <w:t>Other ongoing projects</w:t>
      </w:r>
      <w:r w:rsidR="00951BDF">
        <w:rPr>
          <w:rFonts w:ascii="Aptos" w:eastAsia="Aptos" w:hAnsi="Aptos" w:cs="Aptos"/>
          <w:b/>
          <w:bCs/>
          <w:color w:val="000000" w:themeColor="text1"/>
        </w:rPr>
        <w:t xml:space="preserve"> or commitments</w:t>
      </w:r>
      <w:r w:rsidRPr="00951BDF">
        <w:rPr>
          <w:rFonts w:ascii="Aptos" w:eastAsia="Aptos" w:hAnsi="Aptos" w:cs="Aptos"/>
          <w:b/>
          <w:bCs/>
          <w:color w:val="000000" w:themeColor="text1"/>
        </w:rPr>
        <w:t>:</w:t>
      </w:r>
      <w:r w:rsidRPr="00951BDF">
        <w:rPr>
          <w:rFonts w:ascii="Aptos" w:eastAsia="Aptos" w:hAnsi="Aptos" w:cs="Aptos"/>
          <w:color w:val="000000" w:themeColor="text1"/>
        </w:rPr>
        <w:t xml:space="preserve"> Describe other </w:t>
      </w:r>
      <w:r w:rsidR="00951BDF">
        <w:rPr>
          <w:rFonts w:ascii="Aptos" w:eastAsia="Aptos" w:hAnsi="Aptos" w:cs="Aptos"/>
          <w:color w:val="000000" w:themeColor="text1"/>
        </w:rPr>
        <w:t>projects or commitments</w:t>
      </w:r>
      <w:r w:rsidRPr="00951BDF">
        <w:rPr>
          <w:rFonts w:ascii="Aptos" w:eastAsia="Aptos" w:hAnsi="Aptos" w:cs="Aptos"/>
          <w:color w:val="000000" w:themeColor="text1"/>
        </w:rPr>
        <w:t xml:space="preserve"> </w:t>
      </w:r>
      <w:r w:rsidR="00951BDF" w:rsidRPr="00951BDF">
        <w:rPr>
          <w:rFonts w:ascii="Aptos" w:eastAsia="Aptos" w:hAnsi="Aptos" w:cs="Aptos"/>
          <w:color w:val="000000" w:themeColor="text1"/>
        </w:rPr>
        <w:t>that may take time away from research conducted in collaboration with the postdoc and provide timelines for when the supervisor may be out of the office or unavailable.</w:t>
      </w:r>
    </w:p>
    <w:p w14:paraId="2A690741" w14:textId="77777777" w:rsidR="00DD22C4" w:rsidRDefault="00DD22C4" w:rsidP="00341ED3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2959E48F" w14:textId="5E429A41" w:rsidR="009760B2" w:rsidRPr="00151920" w:rsidRDefault="001B76AA" w:rsidP="00151920">
      <w:pPr>
        <w:pStyle w:val="Heading2"/>
        <w:rPr>
          <w:b/>
          <w:bCs/>
        </w:rPr>
      </w:pPr>
      <w:r w:rsidRPr="00151920">
        <w:rPr>
          <w:b/>
          <w:bCs/>
        </w:rPr>
        <w:lastRenderedPageBreak/>
        <w:t>3</w:t>
      </w:r>
      <w:r w:rsidR="47CDB13E" w:rsidRPr="00151920">
        <w:rPr>
          <w:b/>
          <w:bCs/>
        </w:rPr>
        <w:t xml:space="preserve">. </w:t>
      </w:r>
      <w:r w:rsidR="00D32F48" w:rsidRPr="00151920">
        <w:rPr>
          <w:b/>
          <w:bCs/>
        </w:rPr>
        <w:t>What you can expect</w:t>
      </w:r>
      <w:r w:rsidR="00ED7487" w:rsidRPr="00151920">
        <w:rPr>
          <w:b/>
          <w:bCs/>
        </w:rPr>
        <w:t xml:space="preserve"> from the Postdoc: </w:t>
      </w:r>
    </w:p>
    <w:p w14:paraId="551355B4" w14:textId="7F5F819F" w:rsidR="009760B2" w:rsidRPr="00151920" w:rsidRDefault="47CDB13E" w:rsidP="00151920">
      <w:pPr>
        <w:pStyle w:val="Heading3"/>
        <w:rPr>
          <w:u w:val="single"/>
        </w:rPr>
      </w:pPr>
      <w:r w:rsidRPr="00151920">
        <w:rPr>
          <w:u w:val="single"/>
        </w:rPr>
        <w:t>Commitment to Work:</w:t>
      </w:r>
    </w:p>
    <w:p w14:paraId="08707373" w14:textId="2E0195D6" w:rsidR="009760B2" w:rsidRPr="00425EA0" w:rsidRDefault="47CDB13E" w:rsidP="004C3CE4">
      <w:pPr>
        <w:pStyle w:val="ListParagraph"/>
        <w:numPr>
          <w:ilvl w:val="0"/>
          <w:numId w:val="32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Guidance on </w:t>
      </w:r>
      <w:r w:rsidR="004C3CE4" w:rsidRPr="00425EA0">
        <w:rPr>
          <w:rFonts w:ascii="Aptos" w:eastAsia="Aptos" w:hAnsi="Aptos" w:cs="Aptos"/>
          <w:b/>
          <w:bCs/>
          <w:color w:val="000000" w:themeColor="text1"/>
        </w:rPr>
        <w:t>work expectations and plans</w:t>
      </w:r>
      <w:r w:rsidRPr="00425EA0">
        <w:rPr>
          <w:rFonts w:ascii="Aptos" w:eastAsia="Aptos" w:hAnsi="Aptos" w:cs="Aptos"/>
          <w:b/>
          <w:bCs/>
          <w:color w:val="000000" w:themeColor="text1"/>
        </w:rPr>
        <w:t>:</w:t>
      </w:r>
      <w:r w:rsidRPr="00425EA0">
        <w:rPr>
          <w:rFonts w:ascii="Aptos" w:eastAsia="Aptos" w:hAnsi="Aptos" w:cs="Aptos"/>
          <w:color w:val="000000" w:themeColor="text1"/>
        </w:rPr>
        <w:t xml:space="preserve"> Understand and adhere to project goals and expectations.</w:t>
      </w:r>
    </w:p>
    <w:p w14:paraId="6B91686E" w14:textId="466D9E9D" w:rsidR="009760B2" w:rsidRPr="00425EA0" w:rsidRDefault="47CDB13E" w:rsidP="004C3CE4">
      <w:pPr>
        <w:pStyle w:val="ListParagraph"/>
        <w:numPr>
          <w:ilvl w:val="0"/>
          <w:numId w:val="32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Work </w:t>
      </w:r>
      <w:r w:rsidR="004C3CE4" w:rsidRPr="00425EA0">
        <w:rPr>
          <w:rFonts w:ascii="Aptos" w:eastAsia="Aptos" w:hAnsi="Aptos" w:cs="Aptos"/>
          <w:b/>
          <w:bCs/>
          <w:color w:val="000000" w:themeColor="text1"/>
        </w:rPr>
        <w:t>ho</w:t>
      </w:r>
      <w:r w:rsidRPr="00425EA0">
        <w:rPr>
          <w:rFonts w:ascii="Aptos" w:eastAsia="Aptos" w:hAnsi="Aptos" w:cs="Aptos"/>
          <w:b/>
          <w:bCs/>
          <w:color w:val="000000" w:themeColor="text1"/>
        </w:rPr>
        <w:t>urs:</w:t>
      </w:r>
      <w:r w:rsidRPr="00425EA0">
        <w:rPr>
          <w:rFonts w:ascii="Aptos" w:eastAsia="Aptos" w:hAnsi="Aptos" w:cs="Aptos"/>
          <w:color w:val="000000" w:themeColor="text1"/>
        </w:rPr>
        <w:t xml:space="preserve"> Maintain agreed-upon working hours.</w:t>
      </w:r>
    </w:p>
    <w:p w14:paraId="0AAF30FC" w14:textId="4193AC42" w:rsidR="63659196" w:rsidRDefault="0DC569B7" w:rsidP="004C3CE4">
      <w:pPr>
        <w:pStyle w:val="ListParagraph"/>
        <w:numPr>
          <w:ilvl w:val="0"/>
          <w:numId w:val="32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30209692">
        <w:rPr>
          <w:rFonts w:ascii="Aptos" w:eastAsia="Aptos" w:hAnsi="Aptos" w:cs="Aptos"/>
          <w:b/>
          <w:color w:val="000000" w:themeColor="text1"/>
        </w:rPr>
        <w:t xml:space="preserve">In </w:t>
      </w:r>
      <w:r w:rsidR="004C3CE4" w:rsidRPr="30209692">
        <w:rPr>
          <w:rFonts w:ascii="Aptos" w:eastAsia="Aptos" w:hAnsi="Aptos" w:cs="Aptos"/>
          <w:b/>
          <w:bCs/>
          <w:color w:val="000000" w:themeColor="text1"/>
        </w:rPr>
        <w:t>case</w:t>
      </w:r>
      <w:r w:rsidR="004C3CE4" w:rsidRPr="30209692">
        <w:rPr>
          <w:rFonts w:ascii="Aptos" w:eastAsia="Aptos" w:hAnsi="Aptos" w:cs="Aptos"/>
          <w:b/>
          <w:color w:val="000000" w:themeColor="text1"/>
        </w:rPr>
        <w:t xml:space="preserve"> of </w:t>
      </w:r>
      <w:r w:rsidR="004C3CE4" w:rsidRPr="30209692">
        <w:rPr>
          <w:rFonts w:ascii="Aptos" w:eastAsia="Aptos" w:hAnsi="Aptos" w:cs="Aptos"/>
          <w:b/>
          <w:bCs/>
          <w:color w:val="000000" w:themeColor="text1"/>
        </w:rPr>
        <w:t>absence</w:t>
      </w:r>
      <w:r w:rsidRPr="30209692">
        <w:rPr>
          <w:rFonts w:ascii="Aptos" w:eastAsia="Aptos" w:hAnsi="Aptos" w:cs="Aptos"/>
          <w:b/>
          <w:color w:val="000000" w:themeColor="text1"/>
        </w:rPr>
        <w:t>:</w:t>
      </w:r>
      <w:r w:rsidRPr="31832C65">
        <w:rPr>
          <w:rFonts w:ascii="Aptos" w:eastAsia="Aptos" w:hAnsi="Aptos" w:cs="Aptos"/>
          <w:color w:val="000000" w:themeColor="text1"/>
        </w:rPr>
        <w:t xml:space="preserve"> </w:t>
      </w:r>
      <w:r w:rsidRPr="76324553">
        <w:rPr>
          <w:rFonts w:ascii="Aptos" w:eastAsia="Aptos" w:hAnsi="Aptos" w:cs="Aptos"/>
          <w:color w:val="000000" w:themeColor="text1"/>
        </w:rPr>
        <w:t xml:space="preserve">Be sure to communicate </w:t>
      </w:r>
      <w:r w:rsidR="00951BDF">
        <w:rPr>
          <w:rFonts w:ascii="Aptos" w:eastAsia="Aptos" w:hAnsi="Aptos" w:cs="Aptos"/>
          <w:color w:val="000000" w:themeColor="text1"/>
        </w:rPr>
        <w:t>promptly</w:t>
      </w:r>
      <w:r w:rsidRPr="6422A693">
        <w:rPr>
          <w:rFonts w:ascii="Aptos" w:eastAsia="Aptos" w:hAnsi="Aptos" w:cs="Aptos"/>
          <w:color w:val="000000" w:themeColor="text1"/>
        </w:rPr>
        <w:t xml:space="preserve"> </w:t>
      </w:r>
      <w:r w:rsidR="44E3BCC3" w:rsidRPr="4CAB8612">
        <w:rPr>
          <w:rFonts w:ascii="Aptos" w:eastAsia="Aptos" w:hAnsi="Aptos" w:cs="Aptos"/>
          <w:color w:val="000000" w:themeColor="text1"/>
        </w:rPr>
        <w:t>regarding</w:t>
      </w:r>
      <w:r w:rsidRPr="6F6B3E0F">
        <w:rPr>
          <w:rFonts w:ascii="Aptos" w:eastAsia="Aptos" w:hAnsi="Aptos" w:cs="Aptos"/>
          <w:color w:val="000000" w:themeColor="text1"/>
        </w:rPr>
        <w:t xml:space="preserve"> </w:t>
      </w:r>
      <w:r w:rsidRPr="6CD4298D">
        <w:rPr>
          <w:rFonts w:ascii="Aptos" w:eastAsia="Aptos" w:hAnsi="Aptos" w:cs="Aptos"/>
          <w:color w:val="000000" w:themeColor="text1"/>
        </w:rPr>
        <w:t xml:space="preserve">any </w:t>
      </w:r>
      <w:r w:rsidRPr="25EF7669">
        <w:rPr>
          <w:rFonts w:ascii="Aptos" w:eastAsia="Aptos" w:hAnsi="Aptos" w:cs="Aptos"/>
          <w:color w:val="000000" w:themeColor="text1"/>
        </w:rPr>
        <w:t>emergencies or events that</w:t>
      </w:r>
      <w:r w:rsidR="3A1080EB" w:rsidRPr="25EF7669">
        <w:rPr>
          <w:rFonts w:ascii="Aptos" w:eastAsia="Aptos" w:hAnsi="Aptos" w:cs="Aptos"/>
          <w:color w:val="000000" w:themeColor="text1"/>
        </w:rPr>
        <w:t xml:space="preserve"> </w:t>
      </w:r>
      <w:r w:rsidR="744A1FD8" w:rsidRPr="4CAB8612">
        <w:rPr>
          <w:rFonts w:ascii="Aptos" w:eastAsia="Aptos" w:hAnsi="Aptos" w:cs="Aptos"/>
          <w:color w:val="000000" w:themeColor="text1"/>
        </w:rPr>
        <w:t>prevent</w:t>
      </w:r>
      <w:r w:rsidR="3A1080EB" w:rsidRPr="2E146FAF">
        <w:rPr>
          <w:rFonts w:ascii="Aptos" w:eastAsia="Aptos" w:hAnsi="Aptos" w:cs="Aptos"/>
          <w:color w:val="000000" w:themeColor="text1"/>
        </w:rPr>
        <w:t xml:space="preserve"> or </w:t>
      </w:r>
      <w:r w:rsidR="5C28456C" w:rsidRPr="4CAB8612">
        <w:rPr>
          <w:rFonts w:ascii="Aptos" w:eastAsia="Aptos" w:hAnsi="Aptos" w:cs="Aptos"/>
          <w:color w:val="000000" w:themeColor="text1"/>
        </w:rPr>
        <w:t>restrict</w:t>
      </w:r>
      <w:r w:rsidR="3A1080EB" w:rsidRPr="2E146FAF">
        <w:rPr>
          <w:rFonts w:ascii="Aptos" w:eastAsia="Aptos" w:hAnsi="Aptos" w:cs="Aptos"/>
          <w:color w:val="000000" w:themeColor="text1"/>
        </w:rPr>
        <w:t xml:space="preserve"> you </w:t>
      </w:r>
      <w:r w:rsidR="3A1080EB" w:rsidRPr="4D2135EB">
        <w:rPr>
          <w:rFonts w:ascii="Aptos" w:eastAsia="Aptos" w:hAnsi="Aptos" w:cs="Aptos"/>
          <w:color w:val="000000" w:themeColor="text1"/>
        </w:rPr>
        <w:t>from</w:t>
      </w:r>
      <w:r w:rsidR="3E46540F" w:rsidRPr="4D2135EB">
        <w:rPr>
          <w:rFonts w:ascii="Aptos" w:eastAsia="Aptos" w:hAnsi="Aptos" w:cs="Aptos"/>
          <w:color w:val="000000" w:themeColor="text1"/>
        </w:rPr>
        <w:t xml:space="preserve"> </w:t>
      </w:r>
      <w:r w:rsidR="00951BDF">
        <w:rPr>
          <w:rFonts w:ascii="Aptos" w:eastAsia="Aptos" w:hAnsi="Aptos" w:cs="Aptos"/>
          <w:color w:val="000000" w:themeColor="text1"/>
        </w:rPr>
        <w:t xml:space="preserve">conducting </w:t>
      </w:r>
      <w:r w:rsidR="3E46540F" w:rsidRPr="7C9F1B48">
        <w:rPr>
          <w:rFonts w:ascii="Aptos" w:eastAsia="Aptos" w:hAnsi="Aptos" w:cs="Aptos"/>
          <w:color w:val="000000" w:themeColor="text1"/>
        </w:rPr>
        <w:t>your research.</w:t>
      </w:r>
    </w:p>
    <w:p w14:paraId="3D52D7F5" w14:textId="77777777" w:rsidR="00341ED3" w:rsidRDefault="00341ED3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</w:p>
    <w:p w14:paraId="62F34C41" w14:textId="310F91A3" w:rsidR="009760B2" w:rsidRPr="00151920" w:rsidRDefault="47CDB13E" w:rsidP="00151920">
      <w:pPr>
        <w:pStyle w:val="Heading3"/>
        <w:rPr>
          <w:u w:val="single"/>
        </w:rPr>
      </w:pPr>
      <w:r w:rsidRPr="00151920">
        <w:rPr>
          <w:u w:val="single"/>
        </w:rPr>
        <w:t>Professional and Academic Duties:</w:t>
      </w:r>
    </w:p>
    <w:p w14:paraId="1E8EE585" w14:textId="4A5609F8" w:rsidR="009760B2" w:rsidRPr="00425EA0" w:rsidRDefault="47CDB13E" w:rsidP="004C3CE4">
      <w:pPr>
        <w:pStyle w:val="ListParagraph"/>
        <w:numPr>
          <w:ilvl w:val="0"/>
          <w:numId w:val="33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653E5ED7">
        <w:rPr>
          <w:rFonts w:ascii="Aptos" w:eastAsia="Aptos" w:hAnsi="Aptos" w:cs="Aptos"/>
          <w:b/>
          <w:bCs/>
          <w:color w:val="000000" w:themeColor="text1"/>
        </w:rPr>
        <w:t xml:space="preserve">Mentoring </w:t>
      </w:r>
      <w:r w:rsidR="004C3CE4" w:rsidRPr="653E5ED7">
        <w:rPr>
          <w:rFonts w:ascii="Aptos" w:eastAsia="Aptos" w:hAnsi="Aptos" w:cs="Aptos"/>
          <w:b/>
          <w:bCs/>
          <w:color w:val="000000" w:themeColor="text1"/>
        </w:rPr>
        <w:t>undergraduates and graduate students</w:t>
      </w:r>
      <w:r w:rsidRPr="653E5ED7">
        <w:rPr>
          <w:rFonts w:ascii="Aptos" w:eastAsia="Aptos" w:hAnsi="Aptos" w:cs="Aptos"/>
          <w:b/>
          <w:bCs/>
          <w:color w:val="000000" w:themeColor="text1"/>
        </w:rPr>
        <w:t>:</w:t>
      </w:r>
      <w:r w:rsidRPr="653E5ED7">
        <w:rPr>
          <w:rFonts w:ascii="Aptos" w:eastAsia="Aptos" w:hAnsi="Aptos" w:cs="Aptos"/>
          <w:color w:val="000000" w:themeColor="text1"/>
        </w:rPr>
        <w:t xml:space="preserve"> </w:t>
      </w:r>
      <w:r w:rsidR="59471FF4" w:rsidRPr="653E5ED7">
        <w:rPr>
          <w:rFonts w:ascii="Aptos" w:eastAsia="Aptos" w:hAnsi="Aptos" w:cs="Aptos"/>
          <w:color w:val="000000" w:themeColor="text1"/>
        </w:rPr>
        <w:t>Cover expectations of the post-doc for mentoring others in the lab.</w:t>
      </w:r>
    </w:p>
    <w:p w14:paraId="5CD89987" w14:textId="3558B48D" w:rsidR="009760B2" w:rsidRPr="00425EA0" w:rsidRDefault="47CDB13E" w:rsidP="004C3CE4">
      <w:pPr>
        <w:pStyle w:val="ListParagraph"/>
        <w:numPr>
          <w:ilvl w:val="0"/>
          <w:numId w:val="33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Lab </w:t>
      </w:r>
      <w:r w:rsidR="004C3CE4" w:rsidRPr="00425EA0">
        <w:rPr>
          <w:rFonts w:ascii="Aptos" w:eastAsia="Aptos" w:hAnsi="Aptos" w:cs="Aptos"/>
          <w:b/>
          <w:bCs/>
          <w:color w:val="000000" w:themeColor="text1"/>
        </w:rPr>
        <w:t>management duties</w:t>
      </w:r>
      <w:r w:rsidRPr="00425EA0">
        <w:rPr>
          <w:rFonts w:ascii="Aptos" w:eastAsia="Aptos" w:hAnsi="Aptos" w:cs="Aptos"/>
          <w:b/>
          <w:bCs/>
          <w:color w:val="000000" w:themeColor="text1"/>
        </w:rPr>
        <w:t>:</w:t>
      </w:r>
      <w:r w:rsidRPr="00425EA0">
        <w:rPr>
          <w:rFonts w:ascii="Aptos" w:eastAsia="Aptos" w:hAnsi="Aptos" w:cs="Aptos"/>
          <w:color w:val="000000" w:themeColor="text1"/>
        </w:rPr>
        <w:t xml:space="preserve"> Participate in managing lab operations as required.</w:t>
      </w:r>
    </w:p>
    <w:p w14:paraId="0AD116CB" w14:textId="36812553" w:rsidR="009760B2" w:rsidRDefault="47CDB13E" w:rsidP="004C3CE4">
      <w:pPr>
        <w:pStyle w:val="ListParagraph"/>
        <w:numPr>
          <w:ilvl w:val="0"/>
          <w:numId w:val="33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proofErr w:type="gramStart"/>
      <w:r w:rsidRPr="00425EA0">
        <w:rPr>
          <w:rFonts w:ascii="Aptos" w:eastAsia="Aptos" w:hAnsi="Aptos" w:cs="Aptos"/>
          <w:b/>
          <w:bCs/>
          <w:color w:val="000000" w:themeColor="text1"/>
        </w:rPr>
        <w:t>Complete</w:t>
      </w:r>
      <w:proofErr w:type="gramEnd"/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4C3CE4" w:rsidRPr="00425EA0">
        <w:rPr>
          <w:rFonts w:ascii="Aptos" w:eastAsia="Aptos" w:hAnsi="Aptos" w:cs="Aptos"/>
          <w:b/>
          <w:bCs/>
          <w:color w:val="000000" w:themeColor="text1"/>
        </w:rPr>
        <w:t xml:space="preserve">required </w:t>
      </w:r>
      <w:proofErr w:type="gramStart"/>
      <w:r w:rsidR="004C3CE4" w:rsidRPr="00425EA0">
        <w:rPr>
          <w:rFonts w:ascii="Aptos" w:eastAsia="Aptos" w:hAnsi="Aptos" w:cs="Aptos"/>
          <w:b/>
          <w:bCs/>
          <w:color w:val="000000" w:themeColor="text1"/>
        </w:rPr>
        <w:t>trainings</w:t>
      </w:r>
      <w:proofErr w:type="gramEnd"/>
      <w:r w:rsidR="004C3CE4" w:rsidRPr="00425EA0">
        <w:rPr>
          <w:rFonts w:ascii="Aptos" w:eastAsia="Aptos" w:hAnsi="Aptos" w:cs="Aptos"/>
          <w:b/>
          <w:bCs/>
          <w:color w:val="000000" w:themeColor="text1"/>
        </w:rPr>
        <w:t xml:space="preserve"> and coursework</w:t>
      </w:r>
      <w:r w:rsidRPr="00425EA0">
        <w:rPr>
          <w:rFonts w:ascii="Aptos" w:eastAsia="Aptos" w:hAnsi="Aptos" w:cs="Aptos"/>
          <w:b/>
          <w:bCs/>
          <w:color w:val="000000" w:themeColor="text1"/>
        </w:rPr>
        <w:t>:</w:t>
      </w:r>
      <w:r w:rsidRPr="00425EA0">
        <w:rPr>
          <w:rFonts w:ascii="Aptos" w:eastAsia="Aptos" w:hAnsi="Aptos" w:cs="Aptos"/>
          <w:color w:val="000000" w:themeColor="text1"/>
        </w:rPr>
        <w:t xml:space="preserve"> Fulfill all mandatory training and academic requirements.</w:t>
      </w:r>
    </w:p>
    <w:p w14:paraId="536135D5" w14:textId="70A346A7" w:rsidR="00DB349F" w:rsidRDefault="00DB349F" w:rsidP="004C3CE4">
      <w:pPr>
        <w:pStyle w:val="ListParagraph"/>
        <w:numPr>
          <w:ilvl w:val="0"/>
          <w:numId w:val="33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4CAB8612">
        <w:rPr>
          <w:rFonts w:ascii="Aptos" w:eastAsia="Aptos" w:hAnsi="Aptos" w:cs="Aptos"/>
          <w:b/>
          <w:bCs/>
          <w:color w:val="000000" w:themeColor="text1"/>
        </w:rPr>
        <w:t>Professional development:</w:t>
      </w:r>
      <w:r w:rsidRPr="4CAB8612">
        <w:rPr>
          <w:rFonts w:ascii="Aptos" w:eastAsia="Aptos" w:hAnsi="Aptos" w:cs="Aptos"/>
          <w:color w:val="000000" w:themeColor="text1"/>
        </w:rPr>
        <w:t xml:space="preserve"> </w:t>
      </w:r>
      <w:r w:rsidR="0D49E4B0" w:rsidRPr="4CAB8612">
        <w:rPr>
          <w:rFonts w:ascii="Aptos" w:eastAsia="Aptos" w:hAnsi="Aptos" w:cs="Aptos"/>
          <w:color w:val="000000" w:themeColor="text1"/>
        </w:rPr>
        <w:t xml:space="preserve">Frequently </w:t>
      </w:r>
      <w:r w:rsidR="49AB963E" w:rsidRPr="05AF3E62">
        <w:rPr>
          <w:rFonts w:ascii="Aptos" w:eastAsia="Aptos" w:hAnsi="Aptos" w:cs="Aptos"/>
          <w:color w:val="000000" w:themeColor="text1"/>
        </w:rPr>
        <w:t xml:space="preserve">seek out and </w:t>
      </w:r>
      <w:r w:rsidR="0D49E4B0" w:rsidRPr="4CAB8612">
        <w:rPr>
          <w:rFonts w:ascii="Aptos" w:eastAsia="Aptos" w:hAnsi="Aptos" w:cs="Aptos"/>
          <w:color w:val="000000" w:themeColor="text1"/>
        </w:rPr>
        <w:t>attend department seminars</w:t>
      </w:r>
      <w:r w:rsidR="00951BDF">
        <w:rPr>
          <w:rFonts w:ascii="Aptos" w:eastAsia="Aptos" w:hAnsi="Aptos" w:cs="Aptos"/>
          <w:color w:val="000000" w:themeColor="text1"/>
        </w:rPr>
        <w:t xml:space="preserve"> and</w:t>
      </w:r>
      <w:r w:rsidR="0D49E4B0" w:rsidRPr="4CAB8612">
        <w:rPr>
          <w:rFonts w:ascii="Aptos" w:eastAsia="Aptos" w:hAnsi="Aptos" w:cs="Aptos"/>
          <w:color w:val="000000" w:themeColor="text1"/>
        </w:rPr>
        <w:t xml:space="preserve"> other recommended professional development and career growth programs and opportunities.</w:t>
      </w:r>
    </w:p>
    <w:p w14:paraId="4EEC09A9" w14:textId="6256CC0C" w:rsidR="0A2A22F5" w:rsidRDefault="0A2A22F5" w:rsidP="004C3CE4">
      <w:pPr>
        <w:pStyle w:val="ListParagraph"/>
        <w:numPr>
          <w:ilvl w:val="0"/>
          <w:numId w:val="33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4CAB8612">
        <w:rPr>
          <w:rFonts w:ascii="Aptos" w:eastAsia="Aptos" w:hAnsi="Aptos" w:cs="Aptos"/>
          <w:b/>
          <w:bCs/>
          <w:color w:val="000000" w:themeColor="text1"/>
        </w:rPr>
        <w:t xml:space="preserve">Publication and </w:t>
      </w:r>
      <w:r w:rsidR="004C3CE4">
        <w:rPr>
          <w:rFonts w:ascii="Aptos" w:eastAsia="Aptos" w:hAnsi="Aptos" w:cs="Aptos"/>
          <w:b/>
          <w:bCs/>
          <w:color w:val="000000" w:themeColor="text1"/>
        </w:rPr>
        <w:t>p</w:t>
      </w:r>
      <w:r w:rsidRPr="4CAB8612">
        <w:rPr>
          <w:rFonts w:ascii="Aptos" w:eastAsia="Aptos" w:hAnsi="Aptos" w:cs="Aptos"/>
          <w:b/>
          <w:bCs/>
          <w:color w:val="000000" w:themeColor="text1"/>
        </w:rPr>
        <w:t>resentation:</w:t>
      </w:r>
      <w:r w:rsidRPr="4CAB8612">
        <w:rPr>
          <w:rFonts w:ascii="Aptos" w:eastAsia="Aptos" w:hAnsi="Aptos" w:cs="Aptos"/>
          <w:color w:val="000000" w:themeColor="text1"/>
        </w:rPr>
        <w:t xml:space="preserve"> </w:t>
      </w:r>
      <w:r w:rsidR="1446712F" w:rsidRPr="4CAB8612">
        <w:rPr>
          <w:rFonts w:ascii="Aptos" w:eastAsia="Aptos" w:hAnsi="Aptos" w:cs="Aptos"/>
          <w:color w:val="000000" w:themeColor="text1"/>
        </w:rPr>
        <w:t>Establish</w:t>
      </w:r>
      <w:r w:rsidRPr="4CAB8612">
        <w:rPr>
          <w:rFonts w:ascii="Aptos" w:eastAsia="Aptos" w:hAnsi="Aptos" w:cs="Aptos"/>
          <w:color w:val="000000" w:themeColor="text1"/>
        </w:rPr>
        <w:t xml:space="preserve"> </w:t>
      </w:r>
      <w:r w:rsidR="09EABC93" w:rsidRPr="4CAB8612">
        <w:rPr>
          <w:rFonts w:ascii="Aptos" w:eastAsia="Aptos" w:hAnsi="Aptos" w:cs="Aptos"/>
          <w:color w:val="000000" w:themeColor="text1"/>
        </w:rPr>
        <w:t>g</w:t>
      </w:r>
      <w:r w:rsidRPr="4CAB8612">
        <w:rPr>
          <w:rFonts w:ascii="Aptos" w:eastAsia="Aptos" w:hAnsi="Aptos" w:cs="Aptos"/>
          <w:color w:val="000000" w:themeColor="text1"/>
        </w:rPr>
        <w:t xml:space="preserve">oals for writing </w:t>
      </w:r>
      <w:r w:rsidR="4409D603" w:rsidRPr="4CAB8612">
        <w:rPr>
          <w:rFonts w:ascii="Aptos" w:eastAsia="Aptos" w:hAnsi="Aptos" w:cs="Aptos"/>
          <w:color w:val="000000" w:themeColor="text1"/>
        </w:rPr>
        <w:t xml:space="preserve">up </w:t>
      </w:r>
      <w:r w:rsidRPr="4CAB8612">
        <w:rPr>
          <w:rFonts w:ascii="Aptos" w:eastAsia="Aptos" w:hAnsi="Aptos" w:cs="Aptos"/>
          <w:color w:val="000000" w:themeColor="text1"/>
        </w:rPr>
        <w:t>publications and presenting your research.</w:t>
      </w:r>
    </w:p>
    <w:p w14:paraId="100D4E57" w14:textId="77777777" w:rsidR="009B229F" w:rsidRPr="009B229F" w:rsidRDefault="009B229F" w:rsidP="009B229F">
      <w:pPr>
        <w:spacing w:after="0" w:line="240" w:lineRule="auto"/>
        <w:ind w:left="360"/>
        <w:rPr>
          <w:rFonts w:ascii="Aptos" w:eastAsia="Aptos" w:hAnsi="Aptos" w:cs="Aptos"/>
          <w:color w:val="000000" w:themeColor="text1"/>
        </w:rPr>
      </w:pPr>
    </w:p>
    <w:p w14:paraId="30BBC363" w14:textId="4B762F9C" w:rsidR="009B229F" w:rsidRPr="00AE5212" w:rsidRDefault="009B229F" w:rsidP="00AE5212">
      <w:pPr>
        <w:pStyle w:val="Heading3"/>
        <w:rPr>
          <w:u w:val="single"/>
        </w:rPr>
      </w:pPr>
      <w:r w:rsidRPr="00AE5212">
        <w:rPr>
          <w:u w:val="single"/>
        </w:rPr>
        <w:t>Training and Resources:</w:t>
      </w:r>
    </w:p>
    <w:p w14:paraId="2E438322" w14:textId="7C05FF64" w:rsidR="009B229F" w:rsidRPr="009B229F" w:rsidRDefault="00A56DED" w:rsidP="004C3CE4">
      <w:pPr>
        <w:numPr>
          <w:ilvl w:val="0"/>
          <w:numId w:val="34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Comply</w:t>
      </w:r>
      <w:r w:rsidR="003B0506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4C3CE4">
        <w:rPr>
          <w:rFonts w:ascii="Aptos" w:eastAsia="Aptos" w:hAnsi="Aptos" w:cs="Aptos"/>
          <w:b/>
          <w:bCs/>
          <w:color w:val="000000" w:themeColor="text1"/>
        </w:rPr>
        <w:t xml:space="preserve">with </w:t>
      </w:r>
      <w:r w:rsidR="004C3CE4" w:rsidRPr="009B229F">
        <w:rPr>
          <w:rFonts w:ascii="Aptos" w:eastAsia="Aptos" w:hAnsi="Aptos" w:cs="Aptos"/>
          <w:b/>
          <w:bCs/>
          <w:color w:val="000000" w:themeColor="text1"/>
        </w:rPr>
        <w:t>required trainings:</w:t>
      </w:r>
      <w:r w:rsidR="004C3CE4" w:rsidRPr="009B229F">
        <w:rPr>
          <w:rFonts w:ascii="Aptos" w:eastAsia="Aptos" w:hAnsi="Aptos" w:cs="Aptos"/>
          <w:color w:val="000000" w:themeColor="text1"/>
        </w:rPr>
        <w:t xml:space="preserve"> </w:t>
      </w:r>
      <w:r w:rsidR="000C73B5">
        <w:rPr>
          <w:rFonts w:ascii="Aptos" w:eastAsia="Aptos" w:hAnsi="Aptos" w:cs="Aptos"/>
          <w:color w:val="000000" w:themeColor="text1"/>
        </w:rPr>
        <w:t xml:space="preserve">Will complete and comply with </w:t>
      </w:r>
      <w:r w:rsidR="009B229F" w:rsidRPr="009B229F">
        <w:rPr>
          <w:rFonts w:ascii="Aptos" w:eastAsia="Aptos" w:hAnsi="Aptos" w:cs="Aptos"/>
          <w:color w:val="000000" w:themeColor="text1"/>
        </w:rPr>
        <w:t>necessary training programs.</w:t>
      </w:r>
    </w:p>
    <w:p w14:paraId="6F0A84D8" w14:textId="344E4944" w:rsidR="009B229F" w:rsidRPr="009B229F" w:rsidRDefault="009B229F" w:rsidP="004C3CE4">
      <w:pPr>
        <w:numPr>
          <w:ilvl w:val="0"/>
          <w:numId w:val="34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1BC5C49D">
        <w:rPr>
          <w:rFonts w:ascii="Aptos" w:eastAsia="Aptos" w:hAnsi="Aptos" w:cs="Aptos"/>
          <w:b/>
          <w:bCs/>
          <w:color w:val="000000" w:themeColor="text1"/>
        </w:rPr>
        <w:t xml:space="preserve">Organize </w:t>
      </w:r>
      <w:r w:rsidR="004C3CE4" w:rsidRPr="1BC5C49D">
        <w:rPr>
          <w:rFonts w:ascii="Aptos" w:eastAsia="Aptos" w:hAnsi="Aptos" w:cs="Aptos"/>
          <w:b/>
          <w:bCs/>
          <w:color w:val="000000" w:themeColor="text1"/>
        </w:rPr>
        <w:t>backups and contingency plans</w:t>
      </w:r>
      <w:r w:rsidRPr="1BC5C49D">
        <w:rPr>
          <w:rFonts w:ascii="Aptos" w:eastAsia="Aptos" w:hAnsi="Aptos" w:cs="Aptos"/>
          <w:b/>
          <w:bCs/>
          <w:color w:val="000000" w:themeColor="text1"/>
        </w:rPr>
        <w:t>:</w:t>
      </w:r>
      <w:r w:rsidRPr="1BC5C49D">
        <w:rPr>
          <w:rFonts w:ascii="Aptos" w:eastAsia="Aptos" w:hAnsi="Aptos" w:cs="Aptos"/>
          <w:color w:val="000000" w:themeColor="text1"/>
        </w:rPr>
        <w:t xml:space="preserve"> Plan for coverage of time-sensitive responsibilities and unexpected events.</w:t>
      </w:r>
    </w:p>
    <w:p w14:paraId="0F221510" w14:textId="01FA918B" w:rsidR="690C119C" w:rsidRDefault="690C119C" w:rsidP="004C3CE4">
      <w:pPr>
        <w:numPr>
          <w:ilvl w:val="0"/>
          <w:numId w:val="34"/>
        </w:numPr>
        <w:spacing w:after="0" w:line="240" w:lineRule="auto"/>
        <w:ind w:left="1170"/>
        <w:rPr>
          <w:rFonts w:ascii="Aptos" w:eastAsia="Aptos" w:hAnsi="Aptos" w:cs="Aptos"/>
          <w:color w:val="000000" w:themeColor="text1"/>
        </w:rPr>
      </w:pPr>
      <w:r w:rsidRPr="1BC5C49D">
        <w:rPr>
          <w:rFonts w:ascii="Aptos" w:eastAsia="Aptos" w:hAnsi="Aptos" w:cs="Aptos"/>
          <w:b/>
          <w:bCs/>
          <w:color w:val="000000" w:themeColor="text1"/>
        </w:rPr>
        <w:t>Funding</w:t>
      </w:r>
      <w:r w:rsidRPr="1BC5C49D">
        <w:rPr>
          <w:rFonts w:ascii="Aptos" w:eastAsia="Aptos" w:hAnsi="Aptos" w:cs="Aptos"/>
          <w:color w:val="000000" w:themeColor="text1"/>
        </w:rPr>
        <w:t xml:space="preserve">: Seek out funding opportunities as appropriate and agreed upon with </w:t>
      </w:r>
      <w:r w:rsidR="00951BDF">
        <w:rPr>
          <w:rFonts w:ascii="Aptos" w:eastAsia="Aptos" w:hAnsi="Aptos" w:cs="Aptos"/>
          <w:color w:val="000000" w:themeColor="text1"/>
        </w:rPr>
        <w:t xml:space="preserve">the </w:t>
      </w:r>
      <w:r w:rsidRPr="1BC5C49D">
        <w:rPr>
          <w:rFonts w:ascii="Aptos" w:eastAsia="Aptos" w:hAnsi="Aptos" w:cs="Aptos"/>
          <w:color w:val="000000" w:themeColor="text1"/>
        </w:rPr>
        <w:t xml:space="preserve">supervisor </w:t>
      </w:r>
    </w:p>
    <w:p w14:paraId="4F05B134" w14:textId="77777777" w:rsidR="00E718F3" w:rsidRDefault="00E718F3" w:rsidP="00E718F3">
      <w:pPr>
        <w:spacing w:after="0" w:line="240" w:lineRule="auto"/>
        <w:ind w:left="360"/>
        <w:rPr>
          <w:rFonts w:ascii="Aptos" w:eastAsia="Aptos" w:hAnsi="Aptos" w:cs="Aptos"/>
          <w:color w:val="000000" w:themeColor="text1"/>
        </w:rPr>
      </w:pPr>
    </w:p>
    <w:p w14:paraId="2525B6C7" w14:textId="77777777" w:rsidR="00951BDF" w:rsidRPr="00951BDF" w:rsidRDefault="00951BDF" w:rsidP="00951BDF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  <w:r w:rsidRPr="00951BDF">
        <w:rPr>
          <w:rFonts w:ascii="Aptos" w:eastAsia="Aptos" w:hAnsi="Aptos" w:cs="Aptos"/>
          <w:color w:val="000000" w:themeColor="text1"/>
          <w:u w:val="single"/>
        </w:rPr>
        <w:t>Overview of other responsibilities for the coming year and time available:</w:t>
      </w:r>
    </w:p>
    <w:p w14:paraId="16C19DD1" w14:textId="14567C84" w:rsidR="00951BDF" w:rsidRPr="00951BDF" w:rsidRDefault="00951BDF" w:rsidP="00951BDF">
      <w:pPr>
        <w:numPr>
          <w:ilvl w:val="0"/>
          <w:numId w:val="31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951BDF">
        <w:rPr>
          <w:rFonts w:ascii="Aptos" w:eastAsia="Aptos" w:hAnsi="Aptos" w:cs="Aptos"/>
          <w:b/>
          <w:bCs/>
          <w:color w:val="000000" w:themeColor="text1"/>
        </w:rPr>
        <w:t>Other ongoing projects</w:t>
      </w:r>
      <w:r>
        <w:rPr>
          <w:rFonts w:ascii="Aptos" w:eastAsia="Aptos" w:hAnsi="Aptos" w:cs="Aptos"/>
          <w:b/>
          <w:bCs/>
          <w:color w:val="000000" w:themeColor="text1"/>
        </w:rPr>
        <w:t xml:space="preserve"> or commitments</w:t>
      </w:r>
      <w:r w:rsidRPr="00951BDF">
        <w:rPr>
          <w:rFonts w:ascii="Aptos" w:eastAsia="Aptos" w:hAnsi="Aptos" w:cs="Aptos"/>
          <w:b/>
          <w:bCs/>
          <w:color w:val="000000" w:themeColor="text1"/>
        </w:rPr>
        <w:t>:</w:t>
      </w:r>
      <w:r w:rsidRPr="00951BDF">
        <w:rPr>
          <w:rFonts w:ascii="Aptos" w:eastAsia="Aptos" w:hAnsi="Aptos" w:cs="Aptos"/>
          <w:color w:val="000000" w:themeColor="text1"/>
        </w:rPr>
        <w:t xml:space="preserve"> Describe other </w:t>
      </w:r>
      <w:r>
        <w:rPr>
          <w:rFonts w:ascii="Aptos" w:eastAsia="Aptos" w:hAnsi="Aptos" w:cs="Aptos"/>
          <w:color w:val="000000" w:themeColor="text1"/>
        </w:rPr>
        <w:t>projects of commitments</w:t>
      </w:r>
      <w:r w:rsidRPr="00951BDF">
        <w:rPr>
          <w:rFonts w:ascii="Aptos" w:eastAsia="Aptos" w:hAnsi="Aptos" w:cs="Aptos"/>
          <w:color w:val="000000" w:themeColor="text1"/>
        </w:rPr>
        <w:t xml:space="preserve"> that may take time away from research conducted in collaboration with the </w:t>
      </w:r>
      <w:r>
        <w:rPr>
          <w:rFonts w:ascii="Aptos" w:eastAsia="Aptos" w:hAnsi="Aptos" w:cs="Aptos"/>
          <w:color w:val="000000" w:themeColor="text1"/>
        </w:rPr>
        <w:t>supervisor</w:t>
      </w:r>
      <w:r w:rsidRPr="00951BDF">
        <w:rPr>
          <w:rFonts w:ascii="Aptos" w:eastAsia="Aptos" w:hAnsi="Aptos" w:cs="Aptos"/>
          <w:color w:val="000000" w:themeColor="text1"/>
        </w:rPr>
        <w:t xml:space="preserve"> and provide timelines for when the </w:t>
      </w:r>
      <w:r>
        <w:rPr>
          <w:rFonts w:ascii="Aptos" w:eastAsia="Aptos" w:hAnsi="Aptos" w:cs="Aptos"/>
          <w:color w:val="000000" w:themeColor="text1"/>
        </w:rPr>
        <w:t>postdoc</w:t>
      </w:r>
      <w:r w:rsidRPr="00951BDF">
        <w:rPr>
          <w:rFonts w:ascii="Aptos" w:eastAsia="Aptos" w:hAnsi="Aptos" w:cs="Aptos"/>
          <w:color w:val="000000" w:themeColor="text1"/>
        </w:rPr>
        <w:t xml:space="preserve"> may be out of the office or unavailable.</w:t>
      </w:r>
    </w:p>
    <w:p w14:paraId="5E7A50D2" w14:textId="77777777" w:rsidR="006979E1" w:rsidRPr="006979E1" w:rsidRDefault="006979E1" w:rsidP="00341ED3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6B434E36" w14:textId="00957776" w:rsidR="00A62E14" w:rsidRPr="00151920" w:rsidRDefault="00A62E14" w:rsidP="00151920">
      <w:pPr>
        <w:pStyle w:val="Heading2"/>
        <w:rPr>
          <w:b/>
          <w:bCs/>
        </w:rPr>
      </w:pPr>
      <w:r w:rsidRPr="00151920">
        <w:rPr>
          <w:b/>
          <w:bCs/>
        </w:rPr>
        <w:t>4. Mutual expectations:</w:t>
      </w:r>
    </w:p>
    <w:p w14:paraId="30B39C12" w14:textId="05E715FE" w:rsidR="0091254C" w:rsidRPr="00EA4700" w:rsidRDefault="00DA7E9D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  <w:r w:rsidRPr="00EA4700">
        <w:rPr>
          <w:rFonts w:ascii="Aptos" w:eastAsia="Aptos" w:hAnsi="Aptos" w:cs="Aptos"/>
          <w:color w:val="000000" w:themeColor="text1"/>
          <w:u w:val="single"/>
        </w:rPr>
        <w:t>Communications:</w:t>
      </w:r>
    </w:p>
    <w:p w14:paraId="7C56FAF5" w14:textId="73287F6E" w:rsidR="009760B2" w:rsidRPr="0091254C" w:rsidRDefault="47CDB13E" w:rsidP="004C3CE4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eastAsia="Aptos"/>
        </w:rPr>
      </w:pPr>
      <w:r w:rsidRPr="00441347">
        <w:rPr>
          <w:rFonts w:eastAsia="Aptos"/>
          <w:b/>
          <w:bCs/>
        </w:rPr>
        <w:t>Preferr</w:t>
      </w:r>
      <w:r w:rsidR="0091254C" w:rsidRPr="00441347">
        <w:rPr>
          <w:rFonts w:eastAsia="Aptos"/>
          <w:b/>
          <w:bCs/>
        </w:rPr>
        <w:t>e</w:t>
      </w:r>
      <w:r w:rsidRPr="00441347">
        <w:rPr>
          <w:rFonts w:eastAsia="Aptos"/>
          <w:b/>
          <w:bCs/>
        </w:rPr>
        <w:t xml:space="preserve">d </w:t>
      </w:r>
      <w:r w:rsidR="004C3CE4">
        <w:rPr>
          <w:rFonts w:eastAsia="Aptos"/>
          <w:b/>
          <w:bCs/>
        </w:rPr>
        <w:t>m</w:t>
      </w:r>
      <w:r w:rsidRPr="00441347">
        <w:rPr>
          <w:rFonts w:eastAsia="Aptos"/>
          <w:b/>
          <w:bCs/>
        </w:rPr>
        <w:t>ethods:</w:t>
      </w:r>
      <w:r w:rsidRPr="0091254C">
        <w:rPr>
          <w:rFonts w:eastAsia="Aptos"/>
        </w:rPr>
        <w:t xml:space="preserve"> Specify preferred communication channels (e.g., email, text, Slack, Teams).</w:t>
      </w:r>
    </w:p>
    <w:p w14:paraId="78F672AA" w14:textId="3B21BB62" w:rsidR="00DA7E9D" w:rsidRPr="00441347" w:rsidRDefault="47CDB13E" w:rsidP="004C3CE4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41347">
        <w:rPr>
          <w:rFonts w:ascii="Aptos" w:eastAsia="Aptos" w:hAnsi="Aptos" w:cs="Aptos"/>
          <w:b/>
          <w:bCs/>
          <w:color w:val="000000" w:themeColor="text1"/>
        </w:rPr>
        <w:t xml:space="preserve">Response </w:t>
      </w:r>
      <w:r w:rsidR="004C3CE4">
        <w:rPr>
          <w:rFonts w:ascii="Aptos" w:eastAsia="Aptos" w:hAnsi="Aptos" w:cs="Aptos"/>
          <w:b/>
          <w:bCs/>
          <w:color w:val="000000" w:themeColor="text1"/>
        </w:rPr>
        <w:t>e</w:t>
      </w:r>
      <w:r w:rsidRPr="00441347">
        <w:rPr>
          <w:rFonts w:ascii="Aptos" w:eastAsia="Aptos" w:hAnsi="Aptos" w:cs="Aptos"/>
          <w:b/>
          <w:bCs/>
          <w:color w:val="000000" w:themeColor="text1"/>
        </w:rPr>
        <w:t>xpectations:</w:t>
      </w:r>
      <w:r w:rsidRPr="00441347">
        <w:rPr>
          <w:rFonts w:ascii="Aptos" w:eastAsia="Aptos" w:hAnsi="Aptos" w:cs="Aptos"/>
          <w:color w:val="000000" w:themeColor="text1"/>
        </w:rPr>
        <w:t xml:space="preserve"> Define expectations for responses outside of work hours.</w:t>
      </w:r>
    </w:p>
    <w:p w14:paraId="052B5B49" w14:textId="29839037" w:rsidR="00DA7E9D" w:rsidRPr="00441347" w:rsidRDefault="00DA7E9D" w:rsidP="004C3CE4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41347">
        <w:rPr>
          <w:rFonts w:ascii="Aptos" w:eastAsia="Aptos" w:hAnsi="Aptos" w:cs="Aptos"/>
          <w:b/>
          <w:bCs/>
          <w:color w:val="000000" w:themeColor="text1"/>
        </w:rPr>
        <w:lastRenderedPageBreak/>
        <w:t xml:space="preserve">Contact </w:t>
      </w:r>
      <w:r w:rsidR="004C3CE4">
        <w:rPr>
          <w:rFonts w:ascii="Aptos" w:eastAsia="Aptos" w:hAnsi="Aptos" w:cs="Aptos"/>
          <w:b/>
          <w:bCs/>
          <w:color w:val="000000" w:themeColor="text1"/>
        </w:rPr>
        <w:t>h</w:t>
      </w:r>
      <w:r w:rsidRPr="00441347">
        <w:rPr>
          <w:rFonts w:ascii="Aptos" w:eastAsia="Aptos" w:hAnsi="Aptos" w:cs="Aptos"/>
          <w:b/>
          <w:bCs/>
          <w:color w:val="000000" w:themeColor="text1"/>
        </w:rPr>
        <w:t>ours:</w:t>
      </w:r>
      <w:r w:rsidRPr="00441347">
        <w:rPr>
          <w:rFonts w:ascii="Aptos" w:eastAsia="Aptos" w:hAnsi="Aptos" w:cs="Aptos"/>
          <w:color w:val="000000" w:themeColor="text1"/>
        </w:rPr>
        <w:t xml:space="preserve"> </w:t>
      </w:r>
      <w:r w:rsidR="003E15CF" w:rsidRPr="00441347">
        <w:rPr>
          <w:rFonts w:ascii="Aptos" w:eastAsia="Aptos" w:hAnsi="Aptos" w:cs="Aptos"/>
          <w:color w:val="000000" w:themeColor="text1"/>
        </w:rPr>
        <w:t>Define expected availability and communication times.</w:t>
      </w:r>
    </w:p>
    <w:p w14:paraId="35B27340" w14:textId="1B577D36" w:rsidR="009760B2" w:rsidRPr="00441347" w:rsidRDefault="47CDB13E" w:rsidP="004C3CE4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41347">
        <w:rPr>
          <w:rFonts w:ascii="Aptos" w:eastAsia="Aptos" w:hAnsi="Aptos" w:cs="Aptos"/>
          <w:b/>
          <w:bCs/>
          <w:color w:val="000000" w:themeColor="text1"/>
        </w:rPr>
        <w:t xml:space="preserve">Contact </w:t>
      </w:r>
      <w:r w:rsidR="004C3CE4">
        <w:rPr>
          <w:rFonts w:ascii="Aptos" w:eastAsia="Aptos" w:hAnsi="Aptos" w:cs="Aptos"/>
          <w:b/>
          <w:bCs/>
          <w:color w:val="000000" w:themeColor="text1"/>
        </w:rPr>
        <w:t>i</w:t>
      </w:r>
      <w:r w:rsidRPr="00441347">
        <w:rPr>
          <w:rFonts w:ascii="Aptos" w:eastAsia="Aptos" w:hAnsi="Aptos" w:cs="Aptos"/>
          <w:b/>
          <w:bCs/>
          <w:color w:val="000000" w:themeColor="text1"/>
        </w:rPr>
        <w:t>nformation:</w:t>
      </w:r>
      <w:r w:rsidRPr="00441347">
        <w:rPr>
          <w:rFonts w:ascii="Aptos" w:eastAsia="Aptos" w:hAnsi="Aptos" w:cs="Aptos"/>
          <w:color w:val="000000" w:themeColor="text1"/>
        </w:rPr>
        <w:t xml:space="preserve"> Provide up-to-date contact details for both mentor and mentee.</w:t>
      </w:r>
    </w:p>
    <w:p w14:paraId="712DD3AA" w14:textId="62D8A8CC" w:rsidR="0091254C" w:rsidRPr="00441347" w:rsidRDefault="47CDB13E" w:rsidP="004C3CE4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41347">
        <w:rPr>
          <w:rFonts w:ascii="Aptos" w:eastAsia="Aptos" w:hAnsi="Aptos" w:cs="Aptos"/>
          <w:b/>
          <w:bCs/>
          <w:color w:val="000000" w:themeColor="text1"/>
        </w:rPr>
        <w:t xml:space="preserve">Inclusive </w:t>
      </w:r>
      <w:r w:rsidR="004C3CE4" w:rsidRPr="00441347">
        <w:rPr>
          <w:rFonts w:ascii="Aptos" w:eastAsia="Aptos" w:hAnsi="Aptos" w:cs="Aptos"/>
          <w:b/>
          <w:bCs/>
          <w:color w:val="000000" w:themeColor="text1"/>
        </w:rPr>
        <w:t>professional language</w:t>
      </w:r>
      <w:r w:rsidRPr="00441347">
        <w:rPr>
          <w:rFonts w:ascii="Aptos" w:eastAsia="Aptos" w:hAnsi="Aptos" w:cs="Aptos"/>
          <w:b/>
          <w:bCs/>
          <w:color w:val="000000" w:themeColor="text1"/>
        </w:rPr>
        <w:t>:</w:t>
      </w:r>
      <w:r w:rsidRPr="00441347">
        <w:rPr>
          <w:rFonts w:ascii="Aptos" w:eastAsia="Aptos" w:hAnsi="Aptos" w:cs="Aptos"/>
          <w:color w:val="000000" w:themeColor="text1"/>
        </w:rPr>
        <w:t xml:space="preserve"> Encourage the use of respectful and inclusive language.</w:t>
      </w:r>
    </w:p>
    <w:p w14:paraId="4B3176CA" w14:textId="77777777" w:rsidR="00341ED3" w:rsidRDefault="00341ED3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</w:p>
    <w:p w14:paraId="6128F221" w14:textId="6BB99FB9" w:rsidR="0091254C" w:rsidRPr="00EA4700" w:rsidRDefault="0091254C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  <w:r w:rsidRPr="00EA4700">
        <w:rPr>
          <w:rFonts w:ascii="Aptos" w:eastAsia="Aptos" w:hAnsi="Aptos" w:cs="Aptos"/>
          <w:color w:val="000000" w:themeColor="text1"/>
          <w:u w:val="single"/>
        </w:rPr>
        <w:t>Cultural Competence</w:t>
      </w:r>
    </w:p>
    <w:p w14:paraId="7ADDBED1" w14:textId="727559DC" w:rsidR="0091254C" w:rsidRPr="00425EA0" w:rsidRDefault="0091254C" w:rsidP="004C3CE4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Cultural </w:t>
      </w:r>
      <w:r w:rsidR="004C3CE4">
        <w:rPr>
          <w:rFonts w:ascii="Aptos" w:eastAsia="Aptos" w:hAnsi="Aptos" w:cs="Aptos"/>
          <w:b/>
          <w:bCs/>
          <w:color w:val="000000" w:themeColor="text1"/>
        </w:rPr>
        <w:t>a</w:t>
      </w:r>
      <w:r w:rsidRPr="00425EA0">
        <w:rPr>
          <w:rFonts w:ascii="Aptos" w:eastAsia="Aptos" w:hAnsi="Aptos" w:cs="Aptos"/>
          <w:b/>
          <w:bCs/>
          <w:color w:val="000000" w:themeColor="text1"/>
        </w:rPr>
        <w:t>wareness:</w:t>
      </w:r>
      <w:r w:rsidRPr="00425EA0">
        <w:rPr>
          <w:rFonts w:ascii="Aptos" w:eastAsia="Aptos" w:hAnsi="Aptos" w:cs="Aptos"/>
          <w:color w:val="000000" w:themeColor="text1"/>
        </w:rPr>
        <w:t xml:space="preserve"> Promote understanding and respect for diverse backgrounds and perspectives.</w:t>
      </w:r>
    </w:p>
    <w:p w14:paraId="0D6DCCDB" w14:textId="684CE109" w:rsidR="003E15CF" w:rsidRPr="00441347" w:rsidRDefault="0091254C" w:rsidP="004C3CE4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Bias </w:t>
      </w:r>
      <w:r w:rsidR="004C3CE4">
        <w:rPr>
          <w:rFonts w:ascii="Aptos" w:eastAsia="Aptos" w:hAnsi="Aptos" w:cs="Aptos"/>
          <w:b/>
          <w:bCs/>
          <w:color w:val="000000" w:themeColor="text1"/>
        </w:rPr>
        <w:t>m</w:t>
      </w:r>
      <w:r w:rsidRPr="00425EA0">
        <w:rPr>
          <w:rFonts w:ascii="Aptos" w:eastAsia="Aptos" w:hAnsi="Aptos" w:cs="Aptos"/>
          <w:b/>
          <w:bCs/>
          <w:color w:val="000000" w:themeColor="text1"/>
        </w:rPr>
        <w:t>itigation:</w:t>
      </w:r>
      <w:r w:rsidRPr="00425EA0">
        <w:rPr>
          <w:rFonts w:ascii="Aptos" w:eastAsia="Aptos" w:hAnsi="Aptos" w:cs="Aptos"/>
          <w:color w:val="000000" w:themeColor="text1"/>
        </w:rPr>
        <w:t xml:space="preserve"> Address and mitigate potential biases in mentoring relationships.</w:t>
      </w:r>
    </w:p>
    <w:p w14:paraId="093CA8A5" w14:textId="77777777" w:rsidR="00341ED3" w:rsidRDefault="00341ED3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</w:p>
    <w:p w14:paraId="358F2E08" w14:textId="3A23C4AB" w:rsidR="009760B2" w:rsidRPr="00341ED3" w:rsidRDefault="47CDB13E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  <w:r w:rsidRPr="00341ED3">
        <w:rPr>
          <w:rFonts w:ascii="Aptos" w:eastAsia="Aptos" w:hAnsi="Aptos" w:cs="Aptos"/>
          <w:color w:val="000000" w:themeColor="text1"/>
          <w:u w:val="single"/>
        </w:rPr>
        <w:t>Conflict Resolution</w:t>
      </w:r>
    </w:p>
    <w:p w14:paraId="04177E6D" w14:textId="393FEAC4" w:rsidR="009760B2" w:rsidRPr="00425EA0" w:rsidRDefault="47CDB13E" w:rsidP="004C3CE4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Procedure:</w:t>
      </w:r>
      <w:r w:rsidRPr="00425EA0">
        <w:rPr>
          <w:rFonts w:ascii="Aptos" w:eastAsia="Aptos" w:hAnsi="Aptos" w:cs="Aptos"/>
          <w:color w:val="000000" w:themeColor="text1"/>
        </w:rPr>
        <w:t xml:space="preserve"> Outline steps for addressing and resolving conflicts or misunderstandings.</w:t>
      </w:r>
    </w:p>
    <w:p w14:paraId="65EA62C9" w14:textId="77777777" w:rsidR="00341ED3" w:rsidRDefault="00341ED3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</w:p>
    <w:p w14:paraId="65223893" w14:textId="771E7138" w:rsidR="009760B2" w:rsidRPr="00341ED3" w:rsidRDefault="47CDB13E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  <w:r w:rsidRPr="00341ED3">
        <w:rPr>
          <w:rFonts w:ascii="Aptos" w:eastAsia="Aptos" w:hAnsi="Aptos" w:cs="Aptos"/>
          <w:color w:val="000000" w:themeColor="text1"/>
          <w:u w:val="single"/>
        </w:rPr>
        <w:t>Time Management and Commitment</w:t>
      </w:r>
    </w:p>
    <w:p w14:paraId="5898543A" w14:textId="19DEE9F8" w:rsidR="009760B2" w:rsidRPr="00425EA0" w:rsidRDefault="47CDB13E" w:rsidP="004C3CE4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Expectations:</w:t>
      </w:r>
      <w:r w:rsidRPr="00425EA0">
        <w:rPr>
          <w:rFonts w:ascii="Aptos" w:eastAsia="Aptos" w:hAnsi="Aptos" w:cs="Aptos"/>
          <w:color w:val="000000" w:themeColor="text1"/>
        </w:rPr>
        <w:t xml:space="preserve"> Define the expected time commitment for both mentor and mentee.</w:t>
      </w:r>
    </w:p>
    <w:p w14:paraId="0E6C657F" w14:textId="2D7BCA11" w:rsidR="009760B2" w:rsidRDefault="47CDB13E" w:rsidP="004C3CE4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Scheduling:</w:t>
      </w:r>
      <w:r w:rsidRPr="00425EA0">
        <w:rPr>
          <w:rFonts w:ascii="Aptos" w:eastAsia="Aptos" w:hAnsi="Aptos" w:cs="Aptos"/>
          <w:color w:val="000000" w:themeColor="text1"/>
        </w:rPr>
        <w:t xml:space="preserve"> Establish guidelines for scheduling and managing time effectively to balance research, coursework, and other responsibilities.</w:t>
      </w:r>
    </w:p>
    <w:p w14:paraId="5D596109" w14:textId="609B9156" w:rsidR="00B222CE" w:rsidRPr="00425EA0" w:rsidRDefault="00B222CE" w:rsidP="004C3CE4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405B08F2">
        <w:rPr>
          <w:rFonts w:ascii="Aptos" w:eastAsia="Aptos" w:hAnsi="Aptos" w:cs="Aptos"/>
          <w:b/>
          <w:bCs/>
          <w:color w:val="000000" w:themeColor="text1"/>
        </w:rPr>
        <w:t>Time</w:t>
      </w:r>
      <w:r w:rsidR="0016670A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405B08F2">
        <w:rPr>
          <w:rFonts w:ascii="Aptos" w:eastAsia="Aptos" w:hAnsi="Aptos" w:cs="Aptos"/>
          <w:b/>
          <w:bCs/>
          <w:color w:val="000000" w:themeColor="text1"/>
        </w:rPr>
        <w:t>off</w:t>
      </w:r>
      <w:r w:rsidRPr="405B08F2">
        <w:rPr>
          <w:rFonts w:ascii="Aptos" w:eastAsia="Aptos" w:hAnsi="Aptos" w:cs="Aptos"/>
          <w:color w:val="000000" w:themeColor="text1"/>
        </w:rPr>
        <w:t xml:space="preserve">: </w:t>
      </w:r>
      <w:r w:rsidR="69138F5F" w:rsidRPr="405B08F2">
        <w:rPr>
          <w:rFonts w:ascii="Aptos" w:eastAsia="Aptos" w:hAnsi="Aptos" w:cs="Aptos"/>
          <w:color w:val="000000" w:themeColor="text1"/>
        </w:rPr>
        <w:t xml:space="preserve">Define the guidelines </w:t>
      </w:r>
      <w:r w:rsidR="0016670A">
        <w:rPr>
          <w:rFonts w:ascii="Aptos" w:eastAsia="Aptos" w:hAnsi="Aptos" w:cs="Aptos"/>
          <w:color w:val="000000" w:themeColor="text1"/>
        </w:rPr>
        <w:t>for</w:t>
      </w:r>
      <w:r w:rsidR="69138F5F" w:rsidRPr="405B08F2">
        <w:rPr>
          <w:rFonts w:ascii="Aptos" w:eastAsia="Aptos" w:hAnsi="Aptos" w:cs="Aptos"/>
          <w:color w:val="000000" w:themeColor="text1"/>
        </w:rPr>
        <w:t xml:space="preserve"> requesting time</w:t>
      </w:r>
      <w:r w:rsidR="0016670A">
        <w:rPr>
          <w:rFonts w:ascii="Aptos" w:eastAsia="Aptos" w:hAnsi="Aptos" w:cs="Aptos"/>
          <w:color w:val="000000" w:themeColor="text1"/>
        </w:rPr>
        <w:t xml:space="preserve"> </w:t>
      </w:r>
      <w:r w:rsidR="69138F5F" w:rsidRPr="405B08F2">
        <w:rPr>
          <w:rFonts w:ascii="Aptos" w:eastAsia="Aptos" w:hAnsi="Aptos" w:cs="Aptos"/>
          <w:color w:val="000000" w:themeColor="text1"/>
        </w:rPr>
        <w:t>off and the expectations for work during university breaks.</w:t>
      </w:r>
    </w:p>
    <w:p w14:paraId="793EBA83" w14:textId="77777777" w:rsidR="00341ED3" w:rsidRDefault="00341ED3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</w:p>
    <w:p w14:paraId="552C2F5C" w14:textId="43A70384" w:rsidR="009760B2" w:rsidRPr="00341ED3" w:rsidRDefault="47CDB13E" w:rsidP="00341ED3">
      <w:pPr>
        <w:spacing w:after="0" w:line="240" w:lineRule="auto"/>
        <w:ind w:left="360"/>
        <w:rPr>
          <w:rFonts w:ascii="Aptos" w:eastAsia="Aptos" w:hAnsi="Aptos" w:cs="Aptos"/>
          <w:color w:val="000000" w:themeColor="text1"/>
          <w:u w:val="single"/>
        </w:rPr>
      </w:pPr>
      <w:r w:rsidRPr="1BC5C49D">
        <w:rPr>
          <w:rFonts w:ascii="Aptos" w:eastAsia="Aptos" w:hAnsi="Aptos" w:cs="Aptos"/>
          <w:color w:val="000000" w:themeColor="text1"/>
          <w:u w:val="single"/>
        </w:rPr>
        <w:t>Research Products and Access</w:t>
      </w:r>
    </w:p>
    <w:p w14:paraId="12E191E9" w14:textId="40135D43" w:rsidR="009760B2" w:rsidRPr="00425EA0" w:rsidRDefault="00951BDF" w:rsidP="004C3CE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D</w:t>
      </w:r>
      <w:r w:rsidRPr="00425EA0">
        <w:rPr>
          <w:rFonts w:ascii="Aptos" w:eastAsia="Aptos" w:hAnsi="Aptos" w:cs="Aptos"/>
          <w:b/>
          <w:bCs/>
          <w:color w:val="000000" w:themeColor="text1"/>
        </w:rPr>
        <w:t>ata</w:t>
      </w:r>
      <w:r>
        <w:rPr>
          <w:rFonts w:ascii="Aptos" w:eastAsia="Aptos" w:hAnsi="Aptos" w:cs="Aptos"/>
          <w:b/>
          <w:bCs/>
          <w:color w:val="000000" w:themeColor="text1"/>
        </w:rPr>
        <w:t xml:space="preserve">, code, and other research product </w:t>
      </w:r>
      <w:r w:rsidRPr="00425EA0">
        <w:rPr>
          <w:rFonts w:ascii="Aptos" w:eastAsia="Aptos" w:hAnsi="Aptos" w:cs="Aptos"/>
          <w:b/>
          <w:bCs/>
          <w:color w:val="000000" w:themeColor="text1"/>
        </w:rPr>
        <w:t>handling</w:t>
      </w:r>
      <w:r w:rsidR="47CDB13E" w:rsidRPr="00425EA0">
        <w:rPr>
          <w:rFonts w:ascii="Aptos" w:eastAsia="Aptos" w:hAnsi="Aptos" w:cs="Aptos"/>
          <w:b/>
          <w:bCs/>
          <w:color w:val="000000" w:themeColor="text1"/>
        </w:rPr>
        <w:t>:</w:t>
      </w:r>
    </w:p>
    <w:p w14:paraId="656447D2" w14:textId="3C2D365F" w:rsidR="009760B2" w:rsidRPr="00425EA0" w:rsidRDefault="47CDB13E" w:rsidP="004C3CE4">
      <w:pPr>
        <w:pStyle w:val="ListParagraph"/>
        <w:numPr>
          <w:ilvl w:val="1"/>
          <w:numId w:val="3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Group </w:t>
      </w:r>
      <w:r w:rsidR="00951BDF">
        <w:rPr>
          <w:rFonts w:ascii="Aptos" w:eastAsia="Aptos" w:hAnsi="Aptos" w:cs="Aptos"/>
          <w:b/>
          <w:bCs/>
          <w:color w:val="000000" w:themeColor="text1"/>
        </w:rPr>
        <w:t>c</w:t>
      </w:r>
      <w:r w:rsidRPr="00425EA0">
        <w:rPr>
          <w:rFonts w:ascii="Aptos" w:eastAsia="Aptos" w:hAnsi="Aptos" w:cs="Aptos"/>
          <w:b/>
          <w:bCs/>
          <w:color w:val="000000" w:themeColor="text1"/>
        </w:rPr>
        <w:t>ollaboration:</w:t>
      </w:r>
      <w:r w:rsidRPr="00425EA0">
        <w:rPr>
          <w:rFonts w:ascii="Aptos" w:eastAsia="Aptos" w:hAnsi="Aptos" w:cs="Aptos"/>
          <w:color w:val="000000" w:themeColor="text1"/>
        </w:rPr>
        <w:t xml:space="preserve"> Define how experiments</w:t>
      </w:r>
      <w:r w:rsidR="00341ED3">
        <w:rPr>
          <w:rFonts w:ascii="Aptos" w:eastAsia="Aptos" w:hAnsi="Aptos" w:cs="Aptos"/>
          <w:color w:val="000000" w:themeColor="text1"/>
        </w:rPr>
        <w:t xml:space="preserve">, code, and/or </w:t>
      </w:r>
      <w:r w:rsidRPr="00425EA0">
        <w:rPr>
          <w:rFonts w:ascii="Aptos" w:eastAsia="Aptos" w:hAnsi="Aptos" w:cs="Aptos"/>
          <w:color w:val="000000" w:themeColor="text1"/>
        </w:rPr>
        <w:t>data will be collaboratively managed.</w:t>
      </w:r>
      <w:r w:rsidR="00341ED3">
        <w:rPr>
          <w:rFonts w:ascii="Aptos" w:eastAsia="Aptos" w:hAnsi="Aptos" w:cs="Aptos"/>
          <w:color w:val="000000" w:themeColor="text1"/>
        </w:rPr>
        <w:t xml:space="preserve"> Clarify roles and responsibilities.</w:t>
      </w:r>
    </w:p>
    <w:p w14:paraId="4D91F8FC" w14:textId="7BF192C1" w:rsidR="009760B2" w:rsidRDefault="47CDB13E" w:rsidP="004C3CE4">
      <w:pPr>
        <w:pStyle w:val="ListParagraph"/>
        <w:numPr>
          <w:ilvl w:val="1"/>
          <w:numId w:val="3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BC5C49D">
        <w:rPr>
          <w:rFonts w:ascii="Aptos" w:eastAsia="Aptos" w:hAnsi="Aptos" w:cs="Aptos"/>
          <w:b/>
          <w:bCs/>
          <w:color w:val="000000" w:themeColor="text1"/>
        </w:rPr>
        <w:t>Data</w:t>
      </w:r>
      <w:r w:rsidR="00341ED3" w:rsidRPr="1BC5C49D">
        <w:rPr>
          <w:rFonts w:ascii="Aptos" w:eastAsia="Aptos" w:hAnsi="Aptos" w:cs="Aptos"/>
          <w:b/>
          <w:bCs/>
          <w:color w:val="000000" w:themeColor="text1"/>
        </w:rPr>
        <w:t xml:space="preserve"> &amp; </w:t>
      </w:r>
      <w:r w:rsidR="00951BDF">
        <w:rPr>
          <w:rFonts w:ascii="Aptos" w:eastAsia="Aptos" w:hAnsi="Aptos" w:cs="Aptos"/>
          <w:b/>
          <w:bCs/>
          <w:color w:val="000000" w:themeColor="text1"/>
        </w:rPr>
        <w:t>c</w:t>
      </w:r>
      <w:r w:rsidR="00341ED3" w:rsidRPr="1BC5C49D">
        <w:rPr>
          <w:rFonts w:ascii="Aptos" w:eastAsia="Aptos" w:hAnsi="Aptos" w:cs="Aptos"/>
          <w:b/>
          <w:bCs/>
          <w:color w:val="000000" w:themeColor="text1"/>
        </w:rPr>
        <w:t>ode</w:t>
      </w:r>
      <w:r w:rsidRPr="1BC5C49D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951BDF" w:rsidRPr="1BC5C49D">
        <w:rPr>
          <w:rFonts w:ascii="Aptos" w:eastAsia="Aptos" w:hAnsi="Aptos" w:cs="Aptos"/>
          <w:b/>
          <w:bCs/>
          <w:color w:val="000000" w:themeColor="text1"/>
        </w:rPr>
        <w:t>stewardship and access</w:t>
      </w:r>
      <w:r w:rsidRPr="1BC5C49D">
        <w:rPr>
          <w:rFonts w:ascii="Aptos" w:eastAsia="Aptos" w:hAnsi="Aptos" w:cs="Aptos"/>
          <w:b/>
          <w:bCs/>
          <w:color w:val="000000" w:themeColor="text1"/>
        </w:rPr>
        <w:t>:</w:t>
      </w:r>
      <w:r w:rsidRPr="1BC5C49D">
        <w:rPr>
          <w:rFonts w:ascii="Aptos" w:eastAsia="Aptos" w:hAnsi="Aptos" w:cs="Aptos"/>
          <w:color w:val="000000" w:themeColor="text1"/>
        </w:rPr>
        <w:t xml:space="preserve"> </w:t>
      </w:r>
      <w:r w:rsidR="00341ED3" w:rsidRPr="1BC5C49D">
        <w:rPr>
          <w:rFonts w:ascii="Aptos" w:eastAsia="Aptos" w:hAnsi="Aptos" w:cs="Aptos"/>
          <w:color w:val="000000" w:themeColor="text1"/>
        </w:rPr>
        <w:t>Because</w:t>
      </w:r>
      <w:r w:rsidR="00951BDF">
        <w:rPr>
          <w:rFonts w:ascii="Aptos" w:eastAsia="Aptos" w:hAnsi="Aptos" w:cs="Aptos"/>
          <w:color w:val="000000" w:themeColor="text1"/>
        </w:rPr>
        <w:t>, as per policy,</w:t>
      </w:r>
      <w:r w:rsidR="00341ED3" w:rsidRPr="1BC5C49D">
        <w:rPr>
          <w:rFonts w:ascii="Aptos" w:eastAsia="Aptos" w:hAnsi="Aptos" w:cs="Aptos"/>
          <w:color w:val="000000" w:themeColor="text1"/>
        </w:rPr>
        <w:t xml:space="preserve"> all data are owned by MSU, </w:t>
      </w:r>
      <w:r w:rsidR="00951BDF">
        <w:rPr>
          <w:rFonts w:ascii="Aptos" w:eastAsia="Aptos" w:hAnsi="Aptos" w:cs="Aptos"/>
          <w:color w:val="000000" w:themeColor="text1"/>
        </w:rPr>
        <w:t xml:space="preserve">but individual researchers are the ‘stewards’, it is expected that the postdoc and supervisor discuss and clarify </w:t>
      </w:r>
      <w:r w:rsidR="00341ED3" w:rsidRPr="1BC5C49D">
        <w:rPr>
          <w:rFonts w:ascii="Aptos" w:eastAsia="Aptos" w:hAnsi="Aptos" w:cs="Aptos"/>
          <w:color w:val="000000" w:themeColor="text1"/>
        </w:rPr>
        <w:t>who is the steward of collected data and who also has access and can use the data</w:t>
      </w:r>
      <w:r w:rsidRPr="1BC5C49D">
        <w:rPr>
          <w:rFonts w:ascii="Aptos" w:eastAsia="Aptos" w:hAnsi="Aptos" w:cs="Aptos"/>
          <w:color w:val="000000" w:themeColor="text1"/>
        </w:rPr>
        <w:t>.</w:t>
      </w:r>
    </w:p>
    <w:p w14:paraId="391D8745" w14:textId="70E67960" w:rsidR="003164AB" w:rsidRPr="001B79B7" w:rsidRDefault="003164AB" w:rsidP="004C3CE4">
      <w:pPr>
        <w:pStyle w:val="ListParagraph"/>
        <w:numPr>
          <w:ilvl w:val="1"/>
          <w:numId w:val="3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1B79B7">
        <w:rPr>
          <w:rFonts w:ascii="Aptos" w:eastAsia="Aptos" w:hAnsi="Aptos" w:cs="Aptos"/>
          <w:b/>
          <w:bCs/>
          <w:color w:val="000000" w:themeColor="text1"/>
        </w:rPr>
        <w:t>Lab notebooks (electronic or not):</w:t>
      </w:r>
      <w:r w:rsidRPr="001B79B7">
        <w:rPr>
          <w:rFonts w:ascii="Aptos" w:eastAsia="Aptos" w:hAnsi="Aptos" w:cs="Aptos"/>
          <w:color w:val="000000" w:themeColor="text1"/>
        </w:rPr>
        <w:t xml:space="preserve"> Describe expectations</w:t>
      </w:r>
      <w:r w:rsidR="001B79B7">
        <w:rPr>
          <w:rFonts w:ascii="Aptos" w:eastAsia="Aptos" w:hAnsi="Aptos" w:cs="Aptos"/>
          <w:color w:val="000000" w:themeColor="text1"/>
        </w:rPr>
        <w:t xml:space="preserve"> related to maintaining lab notebooks or other forms of communication and documentation for research conducted in the lab </w:t>
      </w:r>
    </w:p>
    <w:p w14:paraId="78D4E5B4" w14:textId="78643C84" w:rsidR="009760B2" w:rsidRPr="00425EA0" w:rsidRDefault="47CDB13E" w:rsidP="004C3CE4">
      <w:pPr>
        <w:pStyle w:val="ListParagraph"/>
        <w:numPr>
          <w:ilvl w:val="1"/>
          <w:numId w:val="3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Long-</w:t>
      </w:r>
      <w:r w:rsidR="00951BDF">
        <w:rPr>
          <w:rFonts w:ascii="Aptos" w:eastAsia="Aptos" w:hAnsi="Aptos" w:cs="Aptos"/>
          <w:b/>
          <w:bCs/>
          <w:color w:val="000000" w:themeColor="text1"/>
        </w:rPr>
        <w:t>t</w:t>
      </w: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erm </w:t>
      </w:r>
      <w:r w:rsidR="00951BDF">
        <w:rPr>
          <w:rFonts w:ascii="Aptos" w:eastAsia="Aptos" w:hAnsi="Aptos" w:cs="Aptos"/>
          <w:b/>
          <w:bCs/>
          <w:color w:val="000000" w:themeColor="text1"/>
        </w:rPr>
        <w:t>c</w:t>
      </w:r>
      <w:r w:rsidRPr="00425EA0">
        <w:rPr>
          <w:rFonts w:ascii="Aptos" w:eastAsia="Aptos" w:hAnsi="Aptos" w:cs="Aptos"/>
          <w:b/>
          <w:bCs/>
          <w:color w:val="000000" w:themeColor="text1"/>
        </w:rPr>
        <w:t>uration:</w:t>
      </w:r>
      <w:r w:rsidRPr="00425EA0">
        <w:rPr>
          <w:rFonts w:ascii="Aptos" w:eastAsia="Aptos" w:hAnsi="Aptos" w:cs="Aptos"/>
          <w:color w:val="000000" w:themeColor="text1"/>
        </w:rPr>
        <w:t xml:space="preserve"> Specify formats and plans for long-term data storage and curation.</w:t>
      </w:r>
    </w:p>
    <w:p w14:paraId="634ECC7C" w14:textId="7B190FBC" w:rsidR="00DB349F" w:rsidRDefault="47CDB13E" w:rsidP="00341ED3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 xml:space="preserve">Authorship and </w:t>
      </w:r>
      <w:r w:rsidR="00951BDF">
        <w:rPr>
          <w:rFonts w:ascii="Aptos" w:eastAsia="Aptos" w:hAnsi="Aptos" w:cs="Aptos"/>
          <w:b/>
          <w:bCs/>
          <w:color w:val="000000" w:themeColor="text1"/>
        </w:rPr>
        <w:t>c</w:t>
      </w:r>
      <w:r w:rsidRPr="00425EA0">
        <w:rPr>
          <w:rFonts w:ascii="Aptos" w:eastAsia="Aptos" w:hAnsi="Aptos" w:cs="Aptos"/>
          <w:b/>
          <w:bCs/>
          <w:color w:val="000000" w:themeColor="text1"/>
        </w:rPr>
        <w:t>redit:</w:t>
      </w:r>
      <w:r w:rsidRPr="00425EA0">
        <w:rPr>
          <w:rFonts w:ascii="Aptos" w:eastAsia="Aptos" w:hAnsi="Aptos" w:cs="Aptos"/>
          <w:color w:val="000000" w:themeColor="text1"/>
        </w:rPr>
        <w:t xml:space="preserve"> Define expectations for authorship and other forms of credit and attribution</w:t>
      </w:r>
      <w:r w:rsidR="00341ED3">
        <w:rPr>
          <w:rFonts w:ascii="Aptos" w:eastAsia="Aptos" w:hAnsi="Aptos" w:cs="Aptos"/>
          <w:color w:val="000000" w:themeColor="text1"/>
        </w:rPr>
        <w:t xml:space="preserve"> for all data products, not just data (including code and other research products)</w:t>
      </w:r>
      <w:r w:rsidRPr="00425EA0">
        <w:rPr>
          <w:rFonts w:ascii="Aptos" w:eastAsia="Aptos" w:hAnsi="Aptos" w:cs="Aptos"/>
          <w:color w:val="000000" w:themeColor="text1"/>
        </w:rPr>
        <w:t>.</w:t>
      </w:r>
      <w:r w:rsidR="00951BDF">
        <w:rPr>
          <w:rFonts w:ascii="Aptos" w:eastAsia="Aptos" w:hAnsi="Aptos" w:cs="Aptos"/>
          <w:color w:val="000000" w:themeColor="text1"/>
        </w:rPr>
        <w:t xml:space="preserve"> Preferably, there is an authorship policy template that the lab uses that can be the starting point of authorship discussions.</w:t>
      </w:r>
    </w:p>
    <w:p w14:paraId="037050B4" w14:textId="0C375CBF" w:rsidR="003164AB" w:rsidRDefault="003164AB" w:rsidP="00341ED3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For researchers who collaborate beyond the lab or MSU, include those individuals in the above discussions and agreements</w:t>
      </w:r>
    </w:p>
    <w:p w14:paraId="0D375F41" w14:textId="77777777" w:rsidR="00341ED3" w:rsidRDefault="00341ED3" w:rsidP="00341ED3">
      <w:pPr>
        <w:pStyle w:val="ListParagraph"/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53E3133D" w14:textId="34F4DB26" w:rsidR="00951BDF" w:rsidRPr="00951BDF" w:rsidRDefault="00951BDF" w:rsidP="00951BDF">
      <w:pPr>
        <w:pStyle w:val="ListParagraph"/>
        <w:ind w:left="0"/>
        <w:rPr>
          <w:rFonts w:ascii="Aptos" w:eastAsia="Aptos" w:hAnsi="Aptos" w:cs="Aptos"/>
          <w:color w:val="000000" w:themeColor="text1"/>
          <w:u w:val="single"/>
        </w:rPr>
      </w:pPr>
      <w:r w:rsidRPr="00951BDF">
        <w:rPr>
          <w:rFonts w:ascii="Aptos" w:eastAsia="Aptos" w:hAnsi="Aptos" w:cs="Aptos"/>
          <w:color w:val="000000" w:themeColor="text1"/>
          <w:u w:val="single"/>
        </w:rPr>
        <w:t xml:space="preserve">At the completion of </w:t>
      </w:r>
      <w:r>
        <w:rPr>
          <w:rFonts w:ascii="Aptos" w:eastAsia="Aptos" w:hAnsi="Aptos" w:cs="Aptos"/>
          <w:color w:val="000000" w:themeColor="text1"/>
          <w:u w:val="single"/>
        </w:rPr>
        <w:t>the post-doctoral research position</w:t>
      </w:r>
      <w:r w:rsidRPr="00951BDF">
        <w:rPr>
          <w:rFonts w:ascii="Aptos" w:eastAsia="Aptos" w:hAnsi="Aptos" w:cs="Aptos"/>
          <w:color w:val="000000" w:themeColor="text1"/>
          <w:u w:val="single"/>
        </w:rPr>
        <w:t xml:space="preserve"> (offboarding):</w:t>
      </w:r>
    </w:p>
    <w:p w14:paraId="4965F243" w14:textId="169F045F" w:rsidR="00951BDF" w:rsidRPr="00951BDF" w:rsidRDefault="00951BDF" w:rsidP="00951BDF">
      <w:pPr>
        <w:pStyle w:val="ListParagraph"/>
        <w:numPr>
          <w:ilvl w:val="0"/>
          <w:numId w:val="35"/>
        </w:numPr>
        <w:rPr>
          <w:rFonts w:ascii="Aptos" w:eastAsia="Aptos" w:hAnsi="Aptos" w:cs="Aptos"/>
          <w:color w:val="000000" w:themeColor="text1"/>
        </w:rPr>
      </w:pPr>
      <w:r w:rsidRPr="00951BDF">
        <w:rPr>
          <w:rFonts w:ascii="Aptos" w:eastAsia="Aptos" w:hAnsi="Aptos" w:cs="Aptos"/>
          <w:b/>
          <w:bCs/>
          <w:color w:val="000000" w:themeColor="text1"/>
        </w:rPr>
        <w:lastRenderedPageBreak/>
        <w:t>Research material archiving:</w:t>
      </w:r>
      <w:r w:rsidRPr="00951BDF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 xml:space="preserve">Describe who is responsible for ensuring that </w:t>
      </w:r>
      <w:r w:rsidR="001B79B7">
        <w:rPr>
          <w:rFonts w:ascii="Aptos" w:eastAsia="Aptos" w:hAnsi="Aptos" w:cs="Aptos"/>
          <w:color w:val="000000" w:themeColor="text1"/>
        </w:rPr>
        <w:t xml:space="preserve">physical or digital materials are </w:t>
      </w:r>
      <w:r>
        <w:rPr>
          <w:rFonts w:ascii="Aptos" w:eastAsia="Aptos" w:hAnsi="Aptos" w:cs="Aptos"/>
          <w:color w:val="000000" w:themeColor="text1"/>
        </w:rPr>
        <w:t>archived or accessible to other researchers</w:t>
      </w:r>
      <w:r w:rsidR="001B79B7">
        <w:rPr>
          <w:rFonts w:ascii="Aptos" w:eastAsia="Aptos" w:hAnsi="Aptos" w:cs="Aptos"/>
          <w:color w:val="000000" w:themeColor="text1"/>
        </w:rPr>
        <w:t>,</w:t>
      </w:r>
      <w:r>
        <w:rPr>
          <w:rFonts w:ascii="Aptos" w:eastAsia="Aptos" w:hAnsi="Aptos" w:cs="Aptos"/>
          <w:color w:val="000000" w:themeColor="text1"/>
        </w:rPr>
        <w:t xml:space="preserve"> depending on the above agreements</w:t>
      </w:r>
      <w:r w:rsidRPr="00951BDF">
        <w:rPr>
          <w:rFonts w:ascii="Aptos" w:eastAsia="Aptos" w:hAnsi="Aptos" w:cs="Aptos"/>
          <w:color w:val="000000" w:themeColor="text1"/>
        </w:rPr>
        <w:t>.</w:t>
      </w:r>
    </w:p>
    <w:p w14:paraId="670BCBC7" w14:textId="474B1ACD" w:rsidR="00951BDF" w:rsidRPr="00951BDF" w:rsidRDefault="00951BDF" w:rsidP="00951BDF">
      <w:pPr>
        <w:pStyle w:val="ListParagraph"/>
        <w:numPr>
          <w:ilvl w:val="0"/>
          <w:numId w:val="35"/>
        </w:numPr>
        <w:rPr>
          <w:rFonts w:ascii="Aptos" w:eastAsia="Aptos" w:hAnsi="Aptos" w:cs="Aptos"/>
          <w:color w:val="000000" w:themeColor="text1"/>
        </w:rPr>
      </w:pPr>
      <w:r w:rsidRPr="00951BDF">
        <w:rPr>
          <w:rFonts w:ascii="Aptos" w:eastAsia="Aptos" w:hAnsi="Aptos" w:cs="Aptos"/>
          <w:b/>
          <w:bCs/>
          <w:color w:val="000000" w:themeColor="text1"/>
        </w:rPr>
        <w:t xml:space="preserve">Physical sample and other cleanup: </w:t>
      </w:r>
      <w:r w:rsidRPr="00951BDF">
        <w:rPr>
          <w:rFonts w:ascii="Aptos" w:eastAsia="Aptos" w:hAnsi="Aptos" w:cs="Aptos"/>
          <w:color w:val="000000" w:themeColor="text1"/>
        </w:rPr>
        <w:t>Remove any samples</w:t>
      </w:r>
      <w:r>
        <w:rPr>
          <w:rFonts w:ascii="Aptos" w:eastAsia="Aptos" w:hAnsi="Aptos" w:cs="Aptos"/>
          <w:color w:val="000000" w:themeColor="text1"/>
        </w:rPr>
        <w:t xml:space="preserve">, </w:t>
      </w:r>
      <w:r w:rsidRPr="00951BDF">
        <w:rPr>
          <w:rFonts w:ascii="Aptos" w:eastAsia="Aptos" w:hAnsi="Aptos" w:cs="Aptos"/>
          <w:color w:val="000000" w:themeColor="text1"/>
        </w:rPr>
        <w:t>materials</w:t>
      </w:r>
      <w:r>
        <w:rPr>
          <w:rFonts w:ascii="Aptos" w:eastAsia="Aptos" w:hAnsi="Aptos" w:cs="Aptos"/>
          <w:color w:val="000000" w:themeColor="text1"/>
        </w:rPr>
        <w:t xml:space="preserve">, or digital files </w:t>
      </w:r>
      <w:r w:rsidRPr="00951BDF">
        <w:rPr>
          <w:rFonts w:ascii="Aptos" w:eastAsia="Aptos" w:hAnsi="Aptos" w:cs="Aptos"/>
          <w:color w:val="000000" w:themeColor="text1"/>
        </w:rPr>
        <w:t>that are no longer used.</w:t>
      </w:r>
    </w:p>
    <w:p w14:paraId="1E76D720" w14:textId="77777777" w:rsidR="00951BDF" w:rsidRPr="00325BB9" w:rsidRDefault="00951BDF" w:rsidP="00341ED3">
      <w:pPr>
        <w:pStyle w:val="ListParagraph"/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50861EFE" w14:textId="637E3B77" w:rsidR="009760B2" w:rsidRPr="00151920" w:rsidRDefault="006979E1" w:rsidP="00151920">
      <w:pPr>
        <w:pStyle w:val="Heading2"/>
        <w:rPr>
          <w:b/>
          <w:bCs/>
        </w:rPr>
      </w:pPr>
      <w:r w:rsidRPr="00151920">
        <w:rPr>
          <w:b/>
          <w:bCs/>
        </w:rPr>
        <w:t xml:space="preserve">5. </w:t>
      </w:r>
      <w:r w:rsidR="47CDB13E" w:rsidRPr="00151920">
        <w:rPr>
          <w:b/>
          <w:bCs/>
        </w:rPr>
        <w:t>Signatures and Agreements</w:t>
      </w:r>
    </w:p>
    <w:p w14:paraId="6D88F241" w14:textId="7491ADC8" w:rsidR="009760B2" w:rsidRPr="00425EA0" w:rsidRDefault="47CDB13E" w:rsidP="004C3CE4">
      <w:pPr>
        <w:pStyle w:val="ListParagraph"/>
        <w:numPr>
          <w:ilvl w:val="0"/>
          <w:numId w:val="4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Acknowledgment:</w:t>
      </w:r>
      <w:r w:rsidRPr="00425EA0">
        <w:rPr>
          <w:rFonts w:ascii="Aptos" w:eastAsia="Aptos" w:hAnsi="Aptos" w:cs="Aptos"/>
          <w:color w:val="000000" w:themeColor="text1"/>
        </w:rPr>
        <w:t xml:space="preserve"> Provide spaces for both parties to sign and acknowledge their commitment to the mentoring agreement.</w:t>
      </w:r>
    </w:p>
    <w:p w14:paraId="2C078E63" w14:textId="5E18CCD3" w:rsidR="009760B2" w:rsidRPr="002806A9" w:rsidRDefault="47CDB13E" w:rsidP="004C3CE4">
      <w:pPr>
        <w:pStyle w:val="ListParagraph"/>
        <w:numPr>
          <w:ilvl w:val="0"/>
          <w:numId w:val="4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425EA0">
        <w:rPr>
          <w:rFonts w:ascii="Aptos" w:eastAsia="Aptos" w:hAnsi="Aptos" w:cs="Aptos"/>
          <w:b/>
          <w:bCs/>
          <w:color w:val="000000" w:themeColor="text1"/>
        </w:rPr>
        <w:t>Date:</w:t>
      </w:r>
      <w:r w:rsidRPr="00425EA0">
        <w:rPr>
          <w:rFonts w:ascii="Aptos" w:eastAsia="Aptos" w:hAnsi="Aptos" w:cs="Aptos"/>
          <w:color w:val="000000" w:themeColor="text1"/>
        </w:rPr>
        <w:t xml:space="preserve"> Include dates to formalize the agreement.</w:t>
      </w:r>
    </w:p>
    <w:sectPr w:rsidR="009760B2" w:rsidRPr="002806A9" w:rsidSect="00951B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834A" w14:textId="77777777" w:rsidR="00394CED" w:rsidRDefault="00394CED" w:rsidP="00EA4700">
      <w:pPr>
        <w:spacing w:after="0" w:line="240" w:lineRule="auto"/>
      </w:pPr>
      <w:r>
        <w:separator/>
      </w:r>
    </w:p>
  </w:endnote>
  <w:endnote w:type="continuationSeparator" w:id="0">
    <w:p w14:paraId="0B7AB0D7" w14:textId="77777777" w:rsidR="00394CED" w:rsidRDefault="00394CED" w:rsidP="00EA4700">
      <w:pPr>
        <w:spacing w:after="0" w:line="240" w:lineRule="auto"/>
      </w:pPr>
      <w:r>
        <w:continuationSeparator/>
      </w:r>
    </w:p>
  </w:endnote>
  <w:endnote w:type="continuationNotice" w:id="1">
    <w:p w14:paraId="0B72A220" w14:textId="77777777" w:rsidR="00394CED" w:rsidRDefault="00394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C141" w14:textId="77777777" w:rsidR="00EA4700" w:rsidRDefault="00EA4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6966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3DC75" w14:textId="4868D444" w:rsidR="00EA4700" w:rsidRDefault="00EA47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7A121" w14:textId="77777777" w:rsidR="00EA4700" w:rsidRDefault="00EA4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6323" w14:textId="77777777" w:rsidR="00EA4700" w:rsidRDefault="00EA4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7101" w14:textId="77777777" w:rsidR="00394CED" w:rsidRDefault="00394CED" w:rsidP="00EA4700">
      <w:pPr>
        <w:spacing w:after="0" w:line="240" w:lineRule="auto"/>
      </w:pPr>
      <w:r>
        <w:separator/>
      </w:r>
    </w:p>
  </w:footnote>
  <w:footnote w:type="continuationSeparator" w:id="0">
    <w:p w14:paraId="28124B6D" w14:textId="77777777" w:rsidR="00394CED" w:rsidRDefault="00394CED" w:rsidP="00EA4700">
      <w:pPr>
        <w:spacing w:after="0" w:line="240" w:lineRule="auto"/>
      </w:pPr>
      <w:r>
        <w:continuationSeparator/>
      </w:r>
    </w:p>
  </w:footnote>
  <w:footnote w:type="continuationNotice" w:id="1">
    <w:p w14:paraId="31F863B4" w14:textId="77777777" w:rsidR="00394CED" w:rsidRDefault="00394C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94F1" w14:textId="77777777" w:rsidR="00EA4700" w:rsidRDefault="00EA4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7DB9" w14:textId="5B20932A" w:rsidR="00EA4700" w:rsidRPr="001B79B7" w:rsidRDefault="00EA4700" w:rsidP="001B7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D344" w14:textId="77777777" w:rsidR="00EA4700" w:rsidRDefault="00EA4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B54D"/>
    <w:multiLevelType w:val="multilevel"/>
    <w:tmpl w:val="909EA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285"/>
    <w:multiLevelType w:val="hybridMultilevel"/>
    <w:tmpl w:val="00EA8B74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70D6"/>
    <w:multiLevelType w:val="hybridMultilevel"/>
    <w:tmpl w:val="9CF4C3CA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DF"/>
    <w:multiLevelType w:val="multilevel"/>
    <w:tmpl w:val="1F8699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A320"/>
    <w:multiLevelType w:val="hybridMultilevel"/>
    <w:tmpl w:val="A302EE32"/>
    <w:lvl w:ilvl="0" w:tplc="B5866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32C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54A732C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CA1C1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7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22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1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D90D"/>
    <w:multiLevelType w:val="multilevel"/>
    <w:tmpl w:val="0CB0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3779F"/>
    <w:multiLevelType w:val="multilevel"/>
    <w:tmpl w:val="3C2E02C0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0620B"/>
    <w:multiLevelType w:val="hybridMultilevel"/>
    <w:tmpl w:val="CBD6758C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969C5"/>
    <w:multiLevelType w:val="multilevel"/>
    <w:tmpl w:val="6B4A4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156C7"/>
    <w:multiLevelType w:val="hybridMultilevel"/>
    <w:tmpl w:val="BF70A64A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FA17"/>
    <w:multiLevelType w:val="multilevel"/>
    <w:tmpl w:val="29DA1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519BC"/>
    <w:multiLevelType w:val="hybridMultilevel"/>
    <w:tmpl w:val="2F647618"/>
    <w:lvl w:ilvl="0" w:tplc="0AF60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0B4D6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02A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9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2F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62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AD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A3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C6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9C9BF"/>
    <w:multiLevelType w:val="multilevel"/>
    <w:tmpl w:val="260AD9A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31E8"/>
    <w:multiLevelType w:val="multilevel"/>
    <w:tmpl w:val="9D94A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2B76"/>
    <w:multiLevelType w:val="multilevel"/>
    <w:tmpl w:val="FF2E3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46F20"/>
    <w:multiLevelType w:val="hybridMultilevel"/>
    <w:tmpl w:val="2DA20CA6"/>
    <w:lvl w:ilvl="0" w:tplc="AC142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C3EC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589E2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6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CA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8A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A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8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CE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A35"/>
    <w:multiLevelType w:val="multilevel"/>
    <w:tmpl w:val="FE7C68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253F9"/>
    <w:multiLevelType w:val="multilevel"/>
    <w:tmpl w:val="E64EFA72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C4638"/>
    <w:multiLevelType w:val="multilevel"/>
    <w:tmpl w:val="40B4A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A1E9B"/>
    <w:multiLevelType w:val="hybridMultilevel"/>
    <w:tmpl w:val="B77E12CC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04ED2"/>
    <w:multiLevelType w:val="hybridMultilevel"/>
    <w:tmpl w:val="F852F3DA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1589"/>
    <w:multiLevelType w:val="hybridMultilevel"/>
    <w:tmpl w:val="B154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00BA8"/>
    <w:multiLevelType w:val="multilevel"/>
    <w:tmpl w:val="F508CE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233AEE"/>
    <w:multiLevelType w:val="hybridMultilevel"/>
    <w:tmpl w:val="16FE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D3093"/>
    <w:multiLevelType w:val="multilevel"/>
    <w:tmpl w:val="F648DA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AE1A71"/>
    <w:multiLevelType w:val="multilevel"/>
    <w:tmpl w:val="5170BFF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D6905"/>
    <w:multiLevelType w:val="hybridMultilevel"/>
    <w:tmpl w:val="9B8E06F0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E43F6"/>
    <w:multiLevelType w:val="multilevel"/>
    <w:tmpl w:val="91D8A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0420C"/>
    <w:multiLevelType w:val="hybridMultilevel"/>
    <w:tmpl w:val="2CF63C6A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223E9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032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C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E7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28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AC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C3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55E50"/>
    <w:multiLevelType w:val="multilevel"/>
    <w:tmpl w:val="F648DA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C41EDE"/>
    <w:multiLevelType w:val="hybridMultilevel"/>
    <w:tmpl w:val="A8C2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020F7"/>
    <w:multiLevelType w:val="hybridMultilevel"/>
    <w:tmpl w:val="F274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C5BDB"/>
    <w:multiLevelType w:val="multilevel"/>
    <w:tmpl w:val="F648DA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20DE54"/>
    <w:multiLevelType w:val="multilevel"/>
    <w:tmpl w:val="6422C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63201"/>
    <w:multiLevelType w:val="multilevel"/>
    <w:tmpl w:val="7FFA41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A56F67"/>
    <w:multiLevelType w:val="hybridMultilevel"/>
    <w:tmpl w:val="68701EE0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1634"/>
    <w:multiLevelType w:val="hybridMultilevel"/>
    <w:tmpl w:val="0F741B5E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8373E"/>
    <w:multiLevelType w:val="hybridMultilevel"/>
    <w:tmpl w:val="D160D452"/>
    <w:lvl w:ilvl="0" w:tplc="69240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17C03"/>
    <w:multiLevelType w:val="multilevel"/>
    <w:tmpl w:val="88303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E5852"/>
    <w:multiLevelType w:val="multilevel"/>
    <w:tmpl w:val="66E85CF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">
    <w:abstractNumId w:val="24"/>
  </w:num>
  <w:num w:numId="2" w16cid:durableId="1124735816">
    <w:abstractNumId w:val="27"/>
  </w:num>
  <w:num w:numId="3" w16cid:durableId="1204516373">
    <w:abstractNumId w:val="22"/>
  </w:num>
  <w:num w:numId="4" w16cid:durableId="1399597908">
    <w:abstractNumId w:val="0"/>
  </w:num>
  <w:num w:numId="5" w16cid:durableId="1419473811">
    <w:abstractNumId w:val="14"/>
  </w:num>
  <w:num w:numId="6" w16cid:durableId="1802267995">
    <w:abstractNumId w:val="11"/>
  </w:num>
  <w:num w:numId="7" w16cid:durableId="1861629300">
    <w:abstractNumId w:val="10"/>
  </w:num>
  <w:num w:numId="8" w16cid:durableId="1878002164">
    <w:abstractNumId w:val="5"/>
  </w:num>
  <w:num w:numId="9" w16cid:durableId="1894467592">
    <w:abstractNumId w:val="28"/>
  </w:num>
  <w:num w:numId="10" w16cid:durableId="1973754445">
    <w:abstractNumId w:val="4"/>
  </w:num>
  <w:num w:numId="11" w16cid:durableId="2077584968">
    <w:abstractNumId w:val="18"/>
  </w:num>
  <w:num w:numId="12" w16cid:durableId="2080976010">
    <w:abstractNumId w:val="12"/>
  </w:num>
  <w:num w:numId="13" w16cid:durableId="2111392915">
    <w:abstractNumId w:val="33"/>
  </w:num>
  <w:num w:numId="14" w16cid:durableId="525406172">
    <w:abstractNumId w:val="34"/>
  </w:num>
  <w:num w:numId="15" w16cid:durableId="683435168">
    <w:abstractNumId w:val="13"/>
  </w:num>
  <w:num w:numId="16" w16cid:durableId="780882759">
    <w:abstractNumId w:val="15"/>
  </w:num>
  <w:num w:numId="17" w16cid:durableId="859466308">
    <w:abstractNumId w:val="8"/>
  </w:num>
  <w:num w:numId="18" w16cid:durableId="89282616">
    <w:abstractNumId w:val="38"/>
  </w:num>
  <w:num w:numId="19" w16cid:durableId="324164031">
    <w:abstractNumId w:val="23"/>
  </w:num>
  <w:num w:numId="20" w16cid:durableId="1036854779">
    <w:abstractNumId w:val="21"/>
  </w:num>
  <w:num w:numId="21" w16cid:durableId="1085496678">
    <w:abstractNumId w:val="30"/>
  </w:num>
  <w:num w:numId="22" w16cid:durableId="1257207714">
    <w:abstractNumId w:val="29"/>
  </w:num>
  <w:num w:numId="23" w16cid:durableId="582682796">
    <w:abstractNumId w:val="32"/>
  </w:num>
  <w:num w:numId="24" w16cid:durableId="196044135">
    <w:abstractNumId w:val="31"/>
  </w:num>
  <w:num w:numId="25" w16cid:durableId="707951298">
    <w:abstractNumId w:val="25"/>
  </w:num>
  <w:num w:numId="26" w16cid:durableId="1900289242">
    <w:abstractNumId w:val="6"/>
  </w:num>
  <w:num w:numId="27" w16cid:durableId="1001930394">
    <w:abstractNumId w:val="26"/>
  </w:num>
  <w:num w:numId="28" w16cid:durableId="122962437">
    <w:abstractNumId w:val="36"/>
  </w:num>
  <w:num w:numId="29" w16cid:durableId="756755684">
    <w:abstractNumId w:val="17"/>
  </w:num>
  <w:num w:numId="30" w16cid:durableId="103576513">
    <w:abstractNumId w:val="20"/>
  </w:num>
  <w:num w:numId="31" w16cid:durableId="1695231434">
    <w:abstractNumId w:val="9"/>
  </w:num>
  <w:num w:numId="32" w16cid:durableId="411439997">
    <w:abstractNumId w:val="7"/>
  </w:num>
  <w:num w:numId="33" w16cid:durableId="1779837176">
    <w:abstractNumId w:val="19"/>
  </w:num>
  <w:num w:numId="34" w16cid:durableId="904295651">
    <w:abstractNumId w:val="1"/>
  </w:num>
  <w:num w:numId="35" w16cid:durableId="563176132">
    <w:abstractNumId w:val="2"/>
  </w:num>
  <w:num w:numId="36" w16cid:durableId="316501014">
    <w:abstractNumId w:val="37"/>
  </w:num>
  <w:num w:numId="37" w16cid:durableId="2138834681">
    <w:abstractNumId w:val="39"/>
  </w:num>
  <w:num w:numId="38" w16cid:durableId="822548124">
    <w:abstractNumId w:val="3"/>
  </w:num>
  <w:num w:numId="39" w16cid:durableId="58478594">
    <w:abstractNumId w:val="35"/>
  </w:num>
  <w:num w:numId="40" w16cid:durableId="837425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CB448F"/>
    <w:rsid w:val="0000120B"/>
    <w:rsid w:val="00014159"/>
    <w:rsid w:val="00025B07"/>
    <w:rsid w:val="00027709"/>
    <w:rsid w:val="0004624D"/>
    <w:rsid w:val="00056AA0"/>
    <w:rsid w:val="00090FC9"/>
    <w:rsid w:val="000A0E6D"/>
    <w:rsid w:val="000A3E90"/>
    <w:rsid w:val="000C6F6C"/>
    <w:rsid w:val="000C7011"/>
    <w:rsid w:val="000C73B5"/>
    <w:rsid w:val="000D1045"/>
    <w:rsid w:val="000E7F71"/>
    <w:rsid w:val="000F6348"/>
    <w:rsid w:val="000F75F3"/>
    <w:rsid w:val="0010EABB"/>
    <w:rsid w:val="001120FF"/>
    <w:rsid w:val="001127FE"/>
    <w:rsid w:val="00126BE6"/>
    <w:rsid w:val="00143BC8"/>
    <w:rsid w:val="00151920"/>
    <w:rsid w:val="0015479C"/>
    <w:rsid w:val="00155A5F"/>
    <w:rsid w:val="00155CC6"/>
    <w:rsid w:val="0016129C"/>
    <w:rsid w:val="0016670A"/>
    <w:rsid w:val="0017359A"/>
    <w:rsid w:val="0018596E"/>
    <w:rsid w:val="0019479D"/>
    <w:rsid w:val="001A6E43"/>
    <w:rsid w:val="001B05B5"/>
    <w:rsid w:val="001B76AA"/>
    <w:rsid w:val="001B79B7"/>
    <w:rsid w:val="001C6044"/>
    <w:rsid w:val="001D2785"/>
    <w:rsid w:val="001E2493"/>
    <w:rsid w:val="001E7BD7"/>
    <w:rsid w:val="00201435"/>
    <w:rsid w:val="002038CE"/>
    <w:rsid w:val="00207C76"/>
    <w:rsid w:val="00222587"/>
    <w:rsid w:val="00225E1D"/>
    <w:rsid w:val="00227401"/>
    <w:rsid w:val="0022774D"/>
    <w:rsid w:val="00242A59"/>
    <w:rsid w:val="00243CEF"/>
    <w:rsid w:val="002576DD"/>
    <w:rsid w:val="00261A8A"/>
    <w:rsid w:val="002729EA"/>
    <w:rsid w:val="0027584A"/>
    <w:rsid w:val="002770AF"/>
    <w:rsid w:val="002806A9"/>
    <w:rsid w:val="00281B74"/>
    <w:rsid w:val="00285E27"/>
    <w:rsid w:val="00293C61"/>
    <w:rsid w:val="002C42CD"/>
    <w:rsid w:val="002C7821"/>
    <w:rsid w:val="002D295B"/>
    <w:rsid w:val="002D2D90"/>
    <w:rsid w:val="002D3FB0"/>
    <w:rsid w:val="002D4DAB"/>
    <w:rsid w:val="002E5CE7"/>
    <w:rsid w:val="00301176"/>
    <w:rsid w:val="003032AA"/>
    <w:rsid w:val="0030445C"/>
    <w:rsid w:val="00306102"/>
    <w:rsid w:val="003164AB"/>
    <w:rsid w:val="00325BB9"/>
    <w:rsid w:val="003410D6"/>
    <w:rsid w:val="00341ED3"/>
    <w:rsid w:val="00342FC1"/>
    <w:rsid w:val="003656A7"/>
    <w:rsid w:val="003702B3"/>
    <w:rsid w:val="00384066"/>
    <w:rsid w:val="00391DDC"/>
    <w:rsid w:val="00394CED"/>
    <w:rsid w:val="003A7143"/>
    <w:rsid w:val="003A77FD"/>
    <w:rsid w:val="003B0506"/>
    <w:rsid w:val="003B6D1B"/>
    <w:rsid w:val="003D3FF1"/>
    <w:rsid w:val="003E15CF"/>
    <w:rsid w:val="003E3AD4"/>
    <w:rsid w:val="003E508D"/>
    <w:rsid w:val="00402946"/>
    <w:rsid w:val="004061C2"/>
    <w:rsid w:val="00425EA0"/>
    <w:rsid w:val="004261EC"/>
    <w:rsid w:val="00427514"/>
    <w:rsid w:val="00432746"/>
    <w:rsid w:val="00436D63"/>
    <w:rsid w:val="00441347"/>
    <w:rsid w:val="00450D9D"/>
    <w:rsid w:val="00452BE1"/>
    <w:rsid w:val="00457723"/>
    <w:rsid w:val="004638C7"/>
    <w:rsid w:val="004711EC"/>
    <w:rsid w:val="00471CFF"/>
    <w:rsid w:val="00474DA6"/>
    <w:rsid w:val="00484317"/>
    <w:rsid w:val="004967A8"/>
    <w:rsid w:val="004B3A6F"/>
    <w:rsid w:val="004B4DC3"/>
    <w:rsid w:val="004C3CE4"/>
    <w:rsid w:val="004D49AF"/>
    <w:rsid w:val="004D7B63"/>
    <w:rsid w:val="004E5F33"/>
    <w:rsid w:val="004E7014"/>
    <w:rsid w:val="004E7261"/>
    <w:rsid w:val="004F3DE1"/>
    <w:rsid w:val="00511A55"/>
    <w:rsid w:val="00515961"/>
    <w:rsid w:val="0052100C"/>
    <w:rsid w:val="00522D73"/>
    <w:rsid w:val="005236BB"/>
    <w:rsid w:val="005312E1"/>
    <w:rsid w:val="005323FA"/>
    <w:rsid w:val="00536811"/>
    <w:rsid w:val="00576CD7"/>
    <w:rsid w:val="00584152"/>
    <w:rsid w:val="0059717E"/>
    <w:rsid w:val="005D1148"/>
    <w:rsid w:val="005D1D6D"/>
    <w:rsid w:val="005E2432"/>
    <w:rsid w:val="005E6FDD"/>
    <w:rsid w:val="0061333C"/>
    <w:rsid w:val="00616F9D"/>
    <w:rsid w:val="006303ED"/>
    <w:rsid w:val="00644EA5"/>
    <w:rsid w:val="006458E2"/>
    <w:rsid w:val="0066380E"/>
    <w:rsid w:val="006805AA"/>
    <w:rsid w:val="0069669E"/>
    <w:rsid w:val="0069782F"/>
    <w:rsid w:val="006979E1"/>
    <w:rsid w:val="006D15C3"/>
    <w:rsid w:val="006D7810"/>
    <w:rsid w:val="006E47F4"/>
    <w:rsid w:val="00706BF5"/>
    <w:rsid w:val="00721D08"/>
    <w:rsid w:val="007229B6"/>
    <w:rsid w:val="00723876"/>
    <w:rsid w:val="00727290"/>
    <w:rsid w:val="00732C4E"/>
    <w:rsid w:val="00771045"/>
    <w:rsid w:val="00791BB5"/>
    <w:rsid w:val="007B707E"/>
    <w:rsid w:val="00806259"/>
    <w:rsid w:val="008075F0"/>
    <w:rsid w:val="00817EEC"/>
    <w:rsid w:val="00833B09"/>
    <w:rsid w:val="00845B37"/>
    <w:rsid w:val="00864DF8"/>
    <w:rsid w:val="008754B4"/>
    <w:rsid w:val="0088141F"/>
    <w:rsid w:val="00881EB7"/>
    <w:rsid w:val="00884BAC"/>
    <w:rsid w:val="00890A0C"/>
    <w:rsid w:val="008B150D"/>
    <w:rsid w:val="008F6844"/>
    <w:rsid w:val="00901D73"/>
    <w:rsid w:val="009043E4"/>
    <w:rsid w:val="0091254C"/>
    <w:rsid w:val="009224AD"/>
    <w:rsid w:val="00933EBC"/>
    <w:rsid w:val="00942C7D"/>
    <w:rsid w:val="00950A94"/>
    <w:rsid w:val="00951BDF"/>
    <w:rsid w:val="00957313"/>
    <w:rsid w:val="00975C35"/>
    <w:rsid w:val="009760B2"/>
    <w:rsid w:val="009A150B"/>
    <w:rsid w:val="009A59CF"/>
    <w:rsid w:val="009A5A16"/>
    <w:rsid w:val="009B229F"/>
    <w:rsid w:val="009B7185"/>
    <w:rsid w:val="009C6AD7"/>
    <w:rsid w:val="009C6DFC"/>
    <w:rsid w:val="009D3943"/>
    <w:rsid w:val="009E005E"/>
    <w:rsid w:val="00A143A0"/>
    <w:rsid w:val="00A14CA7"/>
    <w:rsid w:val="00A16FAA"/>
    <w:rsid w:val="00A33E80"/>
    <w:rsid w:val="00A41E16"/>
    <w:rsid w:val="00A56DED"/>
    <w:rsid w:val="00A57936"/>
    <w:rsid w:val="00A62E14"/>
    <w:rsid w:val="00A82289"/>
    <w:rsid w:val="00A86566"/>
    <w:rsid w:val="00A90FC0"/>
    <w:rsid w:val="00AA7019"/>
    <w:rsid w:val="00AB0966"/>
    <w:rsid w:val="00AB2838"/>
    <w:rsid w:val="00AB6E90"/>
    <w:rsid w:val="00AD0EF8"/>
    <w:rsid w:val="00AE5212"/>
    <w:rsid w:val="00AF34BE"/>
    <w:rsid w:val="00B0331D"/>
    <w:rsid w:val="00B13BD7"/>
    <w:rsid w:val="00B14B85"/>
    <w:rsid w:val="00B15BC5"/>
    <w:rsid w:val="00B222CE"/>
    <w:rsid w:val="00B24FDE"/>
    <w:rsid w:val="00B259C7"/>
    <w:rsid w:val="00B27226"/>
    <w:rsid w:val="00B3498A"/>
    <w:rsid w:val="00B462E7"/>
    <w:rsid w:val="00B50358"/>
    <w:rsid w:val="00B570E2"/>
    <w:rsid w:val="00B60429"/>
    <w:rsid w:val="00B61D79"/>
    <w:rsid w:val="00BB268C"/>
    <w:rsid w:val="00BC0429"/>
    <w:rsid w:val="00BC1A14"/>
    <w:rsid w:val="00BC5A01"/>
    <w:rsid w:val="00BD5DF5"/>
    <w:rsid w:val="00C204B4"/>
    <w:rsid w:val="00C22CDC"/>
    <w:rsid w:val="00C2741C"/>
    <w:rsid w:val="00C33CED"/>
    <w:rsid w:val="00C409A6"/>
    <w:rsid w:val="00C54FBF"/>
    <w:rsid w:val="00C611FD"/>
    <w:rsid w:val="00C67909"/>
    <w:rsid w:val="00C72D44"/>
    <w:rsid w:val="00C7492C"/>
    <w:rsid w:val="00C75498"/>
    <w:rsid w:val="00CB4043"/>
    <w:rsid w:val="00CB4289"/>
    <w:rsid w:val="00CC520F"/>
    <w:rsid w:val="00CC58C7"/>
    <w:rsid w:val="00CD7180"/>
    <w:rsid w:val="00CF25BC"/>
    <w:rsid w:val="00CF29A8"/>
    <w:rsid w:val="00D2523D"/>
    <w:rsid w:val="00D26CAC"/>
    <w:rsid w:val="00D32F48"/>
    <w:rsid w:val="00D511F5"/>
    <w:rsid w:val="00D5396E"/>
    <w:rsid w:val="00D63327"/>
    <w:rsid w:val="00D63AC3"/>
    <w:rsid w:val="00D6567C"/>
    <w:rsid w:val="00D81161"/>
    <w:rsid w:val="00D824BB"/>
    <w:rsid w:val="00D949BE"/>
    <w:rsid w:val="00DA7E9D"/>
    <w:rsid w:val="00DB349F"/>
    <w:rsid w:val="00DB4115"/>
    <w:rsid w:val="00DB7A3A"/>
    <w:rsid w:val="00DC4A5F"/>
    <w:rsid w:val="00DD22C4"/>
    <w:rsid w:val="00DE3F91"/>
    <w:rsid w:val="00DE69B8"/>
    <w:rsid w:val="00E053E6"/>
    <w:rsid w:val="00E15BFA"/>
    <w:rsid w:val="00E173FA"/>
    <w:rsid w:val="00E17E8A"/>
    <w:rsid w:val="00E20D19"/>
    <w:rsid w:val="00E2365F"/>
    <w:rsid w:val="00E34DC5"/>
    <w:rsid w:val="00E43E50"/>
    <w:rsid w:val="00E52729"/>
    <w:rsid w:val="00E52FBE"/>
    <w:rsid w:val="00E53540"/>
    <w:rsid w:val="00E60E26"/>
    <w:rsid w:val="00E718F3"/>
    <w:rsid w:val="00E755DE"/>
    <w:rsid w:val="00E7728B"/>
    <w:rsid w:val="00E8266C"/>
    <w:rsid w:val="00E82B28"/>
    <w:rsid w:val="00EA10B0"/>
    <w:rsid w:val="00EA4700"/>
    <w:rsid w:val="00EC00F5"/>
    <w:rsid w:val="00EC3587"/>
    <w:rsid w:val="00ED1734"/>
    <w:rsid w:val="00ED5A55"/>
    <w:rsid w:val="00ED7487"/>
    <w:rsid w:val="00EE0E53"/>
    <w:rsid w:val="00EF77E6"/>
    <w:rsid w:val="00F17132"/>
    <w:rsid w:val="00F35987"/>
    <w:rsid w:val="00F41542"/>
    <w:rsid w:val="00F44DC5"/>
    <w:rsid w:val="00F539AE"/>
    <w:rsid w:val="00F54009"/>
    <w:rsid w:val="00F55950"/>
    <w:rsid w:val="00F667EF"/>
    <w:rsid w:val="00F67591"/>
    <w:rsid w:val="00F71211"/>
    <w:rsid w:val="00F77710"/>
    <w:rsid w:val="00F81E6D"/>
    <w:rsid w:val="00F834F5"/>
    <w:rsid w:val="00F8638D"/>
    <w:rsid w:val="00FA22C8"/>
    <w:rsid w:val="00FA5CE7"/>
    <w:rsid w:val="00FD650F"/>
    <w:rsid w:val="00FF46A6"/>
    <w:rsid w:val="0113B963"/>
    <w:rsid w:val="01F95BB0"/>
    <w:rsid w:val="03005163"/>
    <w:rsid w:val="038F5091"/>
    <w:rsid w:val="04863C57"/>
    <w:rsid w:val="048766CB"/>
    <w:rsid w:val="05A77B3F"/>
    <w:rsid w:val="05AF3E62"/>
    <w:rsid w:val="05E14F23"/>
    <w:rsid w:val="05F5DF91"/>
    <w:rsid w:val="06156933"/>
    <w:rsid w:val="06CF32EA"/>
    <w:rsid w:val="06DC3C3C"/>
    <w:rsid w:val="07D13AF4"/>
    <w:rsid w:val="084545E2"/>
    <w:rsid w:val="08B4AA3F"/>
    <w:rsid w:val="09EABC93"/>
    <w:rsid w:val="0A2A22F5"/>
    <w:rsid w:val="0B5C613C"/>
    <w:rsid w:val="0B906C53"/>
    <w:rsid w:val="0C5CAB4D"/>
    <w:rsid w:val="0C9ED5E0"/>
    <w:rsid w:val="0D3B88CD"/>
    <w:rsid w:val="0D49E4B0"/>
    <w:rsid w:val="0DC569B7"/>
    <w:rsid w:val="0F08A80A"/>
    <w:rsid w:val="0F097BE9"/>
    <w:rsid w:val="10151010"/>
    <w:rsid w:val="104019B7"/>
    <w:rsid w:val="11DE4086"/>
    <w:rsid w:val="13CCF958"/>
    <w:rsid w:val="13EDB24B"/>
    <w:rsid w:val="143DEE66"/>
    <w:rsid w:val="1446712F"/>
    <w:rsid w:val="164F2547"/>
    <w:rsid w:val="16A4DDD3"/>
    <w:rsid w:val="194A634F"/>
    <w:rsid w:val="19ADC3DA"/>
    <w:rsid w:val="1A181CC6"/>
    <w:rsid w:val="1A2830C1"/>
    <w:rsid w:val="1B8B37DA"/>
    <w:rsid w:val="1BC5C49D"/>
    <w:rsid w:val="1CAA1EF0"/>
    <w:rsid w:val="1E979464"/>
    <w:rsid w:val="1F22FC69"/>
    <w:rsid w:val="2049583E"/>
    <w:rsid w:val="23371769"/>
    <w:rsid w:val="23908037"/>
    <w:rsid w:val="240B8BD0"/>
    <w:rsid w:val="24E5FD48"/>
    <w:rsid w:val="24F0F669"/>
    <w:rsid w:val="24F3ECC1"/>
    <w:rsid w:val="252BCD56"/>
    <w:rsid w:val="25DD5D1B"/>
    <w:rsid w:val="25EF7669"/>
    <w:rsid w:val="2687A2B1"/>
    <w:rsid w:val="26A13A7B"/>
    <w:rsid w:val="26D34402"/>
    <w:rsid w:val="26EE82DE"/>
    <w:rsid w:val="2736B875"/>
    <w:rsid w:val="27B6846D"/>
    <w:rsid w:val="28029B00"/>
    <w:rsid w:val="2891FCA1"/>
    <w:rsid w:val="28AEDBE0"/>
    <w:rsid w:val="292DC0AE"/>
    <w:rsid w:val="29594897"/>
    <w:rsid w:val="2B68DF2D"/>
    <w:rsid w:val="2B8B536F"/>
    <w:rsid w:val="2DDE6621"/>
    <w:rsid w:val="2E146FAF"/>
    <w:rsid w:val="2E843382"/>
    <w:rsid w:val="2EF63580"/>
    <w:rsid w:val="2F42B967"/>
    <w:rsid w:val="2FCB448F"/>
    <w:rsid w:val="30209692"/>
    <w:rsid w:val="315ED84F"/>
    <w:rsid w:val="31832C65"/>
    <w:rsid w:val="326A39EA"/>
    <w:rsid w:val="33BF5CC8"/>
    <w:rsid w:val="34829240"/>
    <w:rsid w:val="34CBB071"/>
    <w:rsid w:val="3505EFFE"/>
    <w:rsid w:val="3566EB2F"/>
    <w:rsid w:val="35DAEF28"/>
    <w:rsid w:val="36416B50"/>
    <w:rsid w:val="37E4FA38"/>
    <w:rsid w:val="3A1080EB"/>
    <w:rsid w:val="3A8EDE09"/>
    <w:rsid w:val="3A91C14C"/>
    <w:rsid w:val="3ACD40CE"/>
    <w:rsid w:val="3B67B283"/>
    <w:rsid w:val="3BE661AC"/>
    <w:rsid w:val="3C97F1A7"/>
    <w:rsid w:val="3CD5DA29"/>
    <w:rsid w:val="3D62BC41"/>
    <w:rsid w:val="3E432CA3"/>
    <w:rsid w:val="3E46540F"/>
    <w:rsid w:val="40070A0D"/>
    <w:rsid w:val="405B08F2"/>
    <w:rsid w:val="40CC3044"/>
    <w:rsid w:val="4272047A"/>
    <w:rsid w:val="4409D603"/>
    <w:rsid w:val="44E3BCC3"/>
    <w:rsid w:val="46A4FA25"/>
    <w:rsid w:val="47CDB13E"/>
    <w:rsid w:val="494C25FB"/>
    <w:rsid w:val="494EB1AC"/>
    <w:rsid w:val="4959839C"/>
    <w:rsid w:val="49AB963E"/>
    <w:rsid w:val="49AC6258"/>
    <w:rsid w:val="4A14B604"/>
    <w:rsid w:val="4B4971EF"/>
    <w:rsid w:val="4B51BAD2"/>
    <w:rsid w:val="4BBB571D"/>
    <w:rsid w:val="4BC3E3A3"/>
    <w:rsid w:val="4BC4BD4F"/>
    <w:rsid w:val="4C647756"/>
    <w:rsid w:val="4CA7452C"/>
    <w:rsid w:val="4CAB8612"/>
    <w:rsid w:val="4CE518CB"/>
    <w:rsid w:val="4D2135EB"/>
    <w:rsid w:val="4D49C51F"/>
    <w:rsid w:val="4DDC56CF"/>
    <w:rsid w:val="4E32F4FA"/>
    <w:rsid w:val="4EA00630"/>
    <w:rsid w:val="4F99D7F8"/>
    <w:rsid w:val="50767328"/>
    <w:rsid w:val="51A77C62"/>
    <w:rsid w:val="5275CE0D"/>
    <w:rsid w:val="53BB36FA"/>
    <w:rsid w:val="54A2844A"/>
    <w:rsid w:val="559B38A5"/>
    <w:rsid w:val="56C395AF"/>
    <w:rsid w:val="57C97646"/>
    <w:rsid w:val="59471FF4"/>
    <w:rsid w:val="595C6B53"/>
    <w:rsid w:val="5B099BC0"/>
    <w:rsid w:val="5B35D830"/>
    <w:rsid w:val="5B506BCD"/>
    <w:rsid w:val="5B90047F"/>
    <w:rsid w:val="5C28456C"/>
    <w:rsid w:val="5D9D2B89"/>
    <w:rsid w:val="5DC3BAD8"/>
    <w:rsid w:val="5DFF1EA7"/>
    <w:rsid w:val="5F7ED188"/>
    <w:rsid w:val="61B5234E"/>
    <w:rsid w:val="61D36670"/>
    <w:rsid w:val="62124C11"/>
    <w:rsid w:val="62A9F1E4"/>
    <w:rsid w:val="630D312E"/>
    <w:rsid w:val="63508708"/>
    <w:rsid w:val="63659196"/>
    <w:rsid w:val="63DDE340"/>
    <w:rsid w:val="6422A693"/>
    <w:rsid w:val="653E5ED7"/>
    <w:rsid w:val="6626E608"/>
    <w:rsid w:val="66308375"/>
    <w:rsid w:val="66718F22"/>
    <w:rsid w:val="6728C804"/>
    <w:rsid w:val="67CA80D7"/>
    <w:rsid w:val="688A8183"/>
    <w:rsid w:val="690C119C"/>
    <w:rsid w:val="69138F5F"/>
    <w:rsid w:val="6972ADD5"/>
    <w:rsid w:val="69F9ED53"/>
    <w:rsid w:val="6A2E6DB4"/>
    <w:rsid w:val="6A7AFDBA"/>
    <w:rsid w:val="6CD4298D"/>
    <w:rsid w:val="6CD73AA9"/>
    <w:rsid w:val="6E3DA347"/>
    <w:rsid w:val="6EA3CDBA"/>
    <w:rsid w:val="6F6B3E0F"/>
    <w:rsid w:val="714801B9"/>
    <w:rsid w:val="734A39EB"/>
    <w:rsid w:val="73711DBF"/>
    <w:rsid w:val="73F59AC5"/>
    <w:rsid w:val="744A1FD8"/>
    <w:rsid w:val="751C71DD"/>
    <w:rsid w:val="76324553"/>
    <w:rsid w:val="76F53BF4"/>
    <w:rsid w:val="770D2D20"/>
    <w:rsid w:val="77197BFD"/>
    <w:rsid w:val="775803B3"/>
    <w:rsid w:val="776FE09E"/>
    <w:rsid w:val="7832A387"/>
    <w:rsid w:val="78506E04"/>
    <w:rsid w:val="791BCCA9"/>
    <w:rsid w:val="79E18906"/>
    <w:rsid w:val="7A3C04C2"/>
    <w:rsid w:val="7AF04D8B"/>
    <w:rsid w:val="7B041C90"/>
    <w:rsid w:val="7B2176D6"/>
    <w:rsid w:val="7B2ACE25"/>
    <w:rsid w:val="7B8E5312"/>
    <w:rsid w:val="7C48D98F"/>
    <w:rsid w:val="7C9F1B48"/>
    <w:rsid w:val="7D41BC9B"/>
    <w:rsid w:val="7DF19B1A"/>
    <w:rsid w:val="7F11EF58"/>
    <w:rsid w:val="7F3EB2E8"/>
    <w:rsid w:val="7FEFE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B448F"/>
  <w15:chartTrackingRefBased/>
  <w15:docId w15:val="{641D7FE7-B964-4A8C-909C-258C002B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8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1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76FE09E"/>
    <w:pPr>
      <w:ind w:left="720"/>
      <w:contextualSpacing/>
    </w:pPr>
  </w:style>
  <w:style w:type="paragraph" w:styleId="Revision">
    <w:name w:val="Revision"/>
    <w:hidden/>
    <w:uiPriority w:val="99"/>
    <w:semiHidden/>
    <w:rsid w:val="00425E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4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00"/>
  </w:style>
  <w:style w:type="paragraph" w:styleId="Footer">
    <w:name w:val="footer"/>
    <w:basedOn w:val="Normal"/>
    <w:link w:val="FooterChar"/>
    <w:uiPriority w:val="99"/>
    <w:unhideWhenUsed/>
    <w:rsid w:val="00EA4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00"/>
  </w:style>
  <w:style w:type="character" w:styleId="CommentReference">
    <w:name w:val="annotation reference"/>
    <w:basedOn w:val="DefaultParagraphFont"/>
    <w:uiPriority w:val="99"/>
    <w:semiHidden/>
    <w:unhideWhenUsed/>
    <w:rsid w:val="00341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D3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065C016D77F49894F0FDB29529DAA" ma:contentTypeVersion="4" ma:contentTypeDescription="Create a new document." ma:contentTypeScope="" ma:versionID="75770117ace285dfbc9706b0e4af28a1">
  <xsd:schema xmlns:xsd="http://www.w3.org/2001/XMLSchema" xmlns:xs="http://www.w3.org/2001/XMLSchema" xmlns:p="http://schemas.microsoft.com/office/2006/metadata/properties" xmlns:ns2="a3ba83e6-ae0c-4cca-bf8d-8872a044019b" targetNamespace="http://schemas.microsoft.com/office/2006/metadata/properties" ma:root="true" ma:fieldsID="11055389d5db4d594c8d8ddc4ad30231" ns2:_="">
    <xsd:import namespace="a3ba83e6-ae0c-4cca-bf8d-8872a0440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a83e6-ae0c-4cca-bf8d-8872a0440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E82D8-427B-437A-A691-308BF0A4A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D4EA9-A94F-4967-9298-5E125AEB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a83e6-ae0c-4cca-bf8d-8872a0440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63DBC-4C0C-46E0-BAA2-591073E7F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7B1D4-5A49-4AB1-99B9-81FC8DC1BAC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a3ba83e6-ae0c-4cca-bf8d-8872a044019b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1255</Words>
  <Characters>7689</Characters>
  <Application>Microsoft Office Word</Application>
  <DocSecurity>0</DocSecurity>
  <Lines>162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Miguel</dc:creator>
  <cp:keywords/>
  <dc:description/>
  <cp:lastModifiedBy>Soranno, Patricia</cp:lastModifiedBy>
  <cp:revision>30</cp:revision>
  <dcterms:created xsi:type="dcterms:W3CDTF">2025-02-01T03:33:00Z</dcterms:created>
  <dcterms:modified xsi:type="dcterms:W3CDTF">2025-05-02T01:08:00Z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0x010100A35065C016D77F49894F0FDB29529DAA</vt:lpwstr>
  </property>
  <property fmtid="{D5CDD505-2E9C-101B-9397-08002B2CF9AE}" pid="3" name="GrammarlyDocumentId">
    <vt:lpwstr>d03c294f-1827-4c24-8e87-6cd7ac4e72f2</vt:lpwstr>
  </property>
</Properties>
</file>